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5C" w:rsidRPr="00CB3944" w:rsidRDefault="00C91C5C" w:rsidP="00C91C5C">
      <w:pPr>
        <w:widowControl w:val="0"/>
        <w:spacing w:after="0" w:line="240" w:lineRule="auto"/>
        <w:jc w:val="center"/>
        <w:rPr>
          <w:rFonts w:ascii="Times New Roman" w:eastAsia="Times New Roman" w:hAnsi="Times New Roman" w:cs="Times New Roman"/>
          <w:b/>
          <w:snapToGrid w:val="0"/>
          <w:color w:val="000000"/>
          <w:sz w:val="24"/>
          <w:szCs w:val="24"/>
          <w:lang w:eastAsia="de-DE"/>
        </w:rPr>
      </w:pPr>
      <w:r w:rsidRPr="00CB3944">
        <w:rPr>
          <w:rFonts w:ascii="Times New Roman" w:eastAsia="Times New Roman" w:hAnsi="Times New Roman" w:cs="Times New Roman"/>
          <w:b/>
          <w:snapToGrid w:val="0"/>
          <w:color w:val="000000"/>
          <w:sz w:val="24"/>
          <w:szCs w:val="24"/>
          <w:lang w:eastAsia="de-DE"/>
        </w:rPr>
        <w:t>FIRAT ÜNİVERSİTESİ TEKNİK BİLİMLER MESLEK YÜKSEKOKULU</w:t>
      </w:r>
    </w:p>
    <w:p w:rsidR="00C91C5C" w:rsidRPr="00CB3944" w:rsidRDefault="00C91C5C" w:rsidP="00C91C5C">
      <w:pPr>
        <w:widowControl w:val="0"/>
        <w:spacing w:after="0" w:line="240" w:lineRule="auto"/>
        <w:jc w:val="center"/>
        <w:rPr>
          <w:rFonts w:ascii="Times New Roman" w:eastAsia="Times New Roman" w:hAnsi="Times New Roman" w:cs="Times New Roman"/>
          <w:b/>
          <w:snapToGrid w:val="0"/>
          <w:color w:val="000000"/>
          <w:sz w:val="24"/>
          <w:szCs w:val="20"/>
          <w:lang w:eastAsia="de-DE"/>
        </w:rPr>
      </w:pPr>
      <w:r>
        <w:rPr>
          <w:rFonts w:ascii="Times New Roman" w:eastAsia="Times New Roman" w:hAnsi="Times New Roman" w:cs="Times New Roman"/>
          <w:b/>
          <w:snapToGrid w:val="0"/>
          <w:color w:val="000000"/>
          <w:sz w:val="24"/>
          <w:szCs w:val="20"/>
          <w:lang w:eastAsia="de-DE"/>
        </w:rPr>
        <w:t>MİMARLIK VE ŞEHİR PLANLAMA</w:t>
      </w:r>
      <w:r w:rsidRPr="00CB3944">
        <w:rPr>
          <w:rFonts w:ascii="Times New Roman" w:eastAsia="Times New Roman" w:hAnsi="Times New Roman" w:cs="Times New Roman"/>
          <w:b/>
          <w:snapToGrid w:val="0"/>
          <w:color w:val="000000"/>
          <w:sz w:val="24"/>
          <w:szCs w:val="20"/>
          <w:lang w:eastAsia="de-DE"/>
        </w:rPr>
        <w:t xml:space="preserve"> BÖLÜMÜ</w:t>
      </w:r>
    </w:p>
    <w:p w:rsidR="00C91C5C" w:rsidRPr="00CB3944" w:rsidRDefault="00C91C5C" w:rsidP="00C91C5C">
      <w:pPr>
        <w:widowControl w:val="0"/>
        <w:spacing w:after="0" w:line="240" w:lineRule="auto"/>
        <w:jc w:val="center"/>
        <w:rPr>
          <w:rFonts w:ascii="Times New Roman" w:eastAsia="Times New Roman" w:hAnsi="Times New Roman" w:cs="Times New Roman"/>
          <w:b/>
          <w:snapToGrid w:val="0"/>
          <w:color w:val="000000"/>
          <w:sz w:val="24"/>
          <w:szCs w:val="20"/>
          <w:lang w:eastAsia="de-DE"/>
        </w:rPr>
      </w:pPr>
      <w:r w:rsidRPr="00CB3944">
        <w:rPr>
          <w:rFonts w:ascii="Times New Roman" w:eastAsia="Times New Roman" w:hAnsi="Times New Roman" w:cs="Times New Roman"/>
          <w:b/>
          <w:snapToGrid w:val="0"/>
          <w:color w:val="000000"/>
          <w:sz w:val="24"/>
          <w:szCs w:val="20"/>
          <w:lang w:eastAsia="de-DE"/>
        </w:rPr>
        <w:t>M</w:t>
      </w:r>
      <w:r>
        <w:rPr>
          <w:rFonts w:ascii="Times New Roman" w:eastAsia="Times New Roman" w:hAnsi="Times New Roman" w:cs="Times New Roman"/>
          <w:b/>
          <w:snapToGrid w:val="0"/>
          <w:color w:val="000000"/>
          <w:sz w:val="24"/>
          <w:szCs w:val="20"/>
          <w:lang w:eastAsia="de-DE"/>
        </w:rPr>
        <w:t>İMARİ RESTORASYON</w:t>
      </w:r>
      <w:r w:rsidRPr="00CB3944">
        <w:rPr>
          <w:rFonts w:ascii="Times New Roman" w:eastAsia="Times New Roman" w:hAnsi="Times New Roman" w:cs="Times New Roman"/>
          <w:b/>
          <w:snapToGrid w:val="0"/>
          <w:color w:val="000000"/>
          <w:sz w:val="24"/>
          <w:szCs w:val="20"/>
          <w:lang w:eastAsia="de-DE"/>
        </w:rPr>
        <w:t xml:space="preserve"> PROGRAMI</w:t>
      </w:r>
    </w:p>
    <w:p w:rsidR="009D14D8" w:rsidRDefault="009D14D8" w:rsidP="009D14D8">
      <w:pPr>
        <w:spacing w:after="0" w:line="240" w:lineRule="auto"/>
        <w:jc w:val="center"/>
        <w:rPr>
          <w:rFonts w:ascii="Times New Roman" w:hAnsi="Times New Roman" w:cs="Times New Roman"/>
          <w:b/>
          <w:sz w:val="24"/>
          <w:szCs w:val="24"/>
        </w:rPr>
      </w:pPr>
      <w:r w:rsidRPr="00AB1D43">
        <w:rPr>
          <w:rFonts w:ascii="Times New Roman" w:hAnsi="Times New Roman" w:cs="Times New Roman"/>
          <w:b/>
          <w:sz w:val="24"/>
          <w:szCs w:val="24"/>
        </w:rPr>
        <w:t>DERS İÇERİKLERİ</w:t>
      </w:r>
    </w:p>
    <w:p w:rsidR="008172D4" w:rsidRDefault="008172D4"/>
    <w:p w:rsidR="00C91C5C" w:rsidRDefault="00C91C5C" w:rsidP="00C91C5C">
      <w:pPr>
        <w:spacing w:after="0" w:line="240" w:lineRule="auto"/>
        <w:jc w:val="center"/>
        <w:rPr>
          <w:rFonts w:ascii="Times New Roman" w:hAnsi="Times New Roman" w:cs="Times New Roman"/>
          <w:b/>
          <w:sz w:val="24"/>
          <w:szCs w:val="24"/>
        </w:rPr>
      </w:pPr>
    </w:p>
    <w:p w:rsidR="00C91C5C" w:rsidRPr="00AB1D43" w:rsidRDefault="00C91C5C" w:rsidP="00C91C5C">
      <w:pPr>
        <w:spacing w:after="0" w:line="240" w:lineRule="auto"/>
        <w:rPr>
          <w:rFonts w:ascii="Times New Roman" w:hAnsi="Times New Roman" w:cs="Times New Roman"/>
          <w:b/>
          <w:sz w:val="24"/>
          <w:szCs w:val="24"/>
        </w:rPr>
      </w:pPr>
      <w:r w:rsidRPr="00B175EF">
        <w:rPr>
          <w:rFonts w:ascii="Times New Roman" w:hAnsi="Times New Roman" w:cs="Times New Roman"/>
          <w:b/>
          <w:sz w:val="24"/>
          <w:szCs w:val="24"/>
        </w:rPr>
        <w:t>1. SINIF GÜZ YARIYILI                                   I. YARIYIL</w:t>
      </w:r>
    </w:p>
    <w:tbl>
      <w:tblPr>
        <w:tblW w:w="8755" w:type="dxa"/>
        <w:tblLook w:val="01E0" w:firstRow="1" w:lastRow="1" w:firstColumn="1" w:lastColumn="1" w:noHBand="0" w:noVBand="0"/>
      </w:tblPr>
      <w:tblGrid>
        <w:gridCol w:w="1701"/>
        <w:gridCol w:w="4644"/>
        <w:gridCol w:w="567"/>
        <w:gridCol w:w="425"/>
        <w:gridCol w:w="424"/>
        <w:gridCol w:w="994"/>
      </w:tblGrid>
      <w:tr w:rsidR="00C91C5C" w:rsidRPr="00AB1D43" w:rsidTr="00AD3250">
        <w:trPr>
          <w:trHeight w:val="338"/>
        </w:trPr>
        <w:tc>
          <w:tcPr>
            <w:tcW w:w="1701" w:type="dxa"/>
          </w:tcPr>
          <w:p w:rsidR="00C91C5C" w:rsidRPr="00AB1D43" w:rsidRDefault="00C91C5C" w:rsidP="00AD3250">
            <w:pPr>
              <w:pStyle w:val="AralkYok"/>
              <w:tabs>
                <w:tab w:val="left" w:pos="6237"/>
                <w:tab w:val="left" w:pos="7230"/>
              </w:tabs>
              <w:spacing w:after="120"/>
              <w:rPr>
                <w:rFonts w:ascii="Times New Roman" w:hAnsi="Times New Roman"/>
                <w:b/>
                <w:sz w:val="24"/>
                <w:szCs w:val="24"/>
              </w:rPr>
            </w:pPr>
            <w:r w:rsidRPr="00AB1D43">
              <w:rPr>
                <w:rFonts w:ascii="Times New Roman" w:hAnsi="Times New Roman"/>
                <w:b/>
                <w:sz w:val="24"/>
                <w:szCs w:val="24"/>
              </w:rPr>
              <w:t>Ders Kodu</w:t>
            </w:r>
          </w:p>
        </w:tc>
        <w:tc>
          <w:tcPr>
            <w:tcW w:w="4644" w:type="dxa"/>
            <w:vAlign w:val="center"/>
          </w:tcPr>
          <w:p w:rsidR="00C91C5C" w:rsidRPr="00AB1D43" w:rsidRDefault="00C91C5C" w:rsidP="00AD3250">
            <w:pPr>
              <w:pStyle w:val="AralkYok"/>
              <w:tabs>
                <w:tab w:val="left" w:pos="6237"/>
                <w:tab w:val="left" w:pos="7230"/>
              </w:tabs>
              <w:spacing w:after="120"/>
              <w:jc w:val="center"/>
              <w:rPr>
                <w:rFonts w:ascii="Times New Roman" w:hAnsi="Times New Roman"/>
                <w:b/>
                <w:sz w:val="24"/>
                <w:szCs w:val="24"/>
              </w:rPr>
            </w:pPr>
            <w:r w:rsidRPr="00AB1D43">
              <w:rPr>
                <w:rFonts w:ascii="Times New Roman" w:hAnsi="Times New Roman"/>
                <w:b/>
                <w:sz w:val="24"/>
                <w:szCs w:val="24"/>
              </w:rPr>
              <w:t>Ders Adı</w:t>
            </w:r>
          </w:p>
        </w:tc>
        <w:tc>
          <w:tcPr>
            <w:tcW w:w="567"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T</w:t>
            </w:r>
          </w:p>
        </w:tc>
        <w:tc>
          <w:tcPr>
            <w:tcW w:w="425"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U</w:t>
            </w:r>
          </w:p>
        </w:tc>
        <w:tc>
          <w:tcPr>
            <w:tcW w:w="424"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K</w:t>
            </w:r>
          </w:p>
        </w:tc>
        <w:tc>
          <w:tcPr>
            <w:tcW w:w="994"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AKTS</w:t>
            </w:r>
          </w:p>
        </w:tc>
      </w:tr>
    </w:tbl>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gridCol w:w="557"/>
        <w:gridCol w:w="436"/>
        <w:gridCol w:w="415"/>
        <w:gridCol w:w="1002"/>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AİT 101</w:t>
            </w:r>
          </w:p>
        </w:tc>
        <w:tc>
          <w:tcPr>
            <w:tcW w:w="5103"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sidRPr="00AB1D43">
              <w:rPr>
                <w:rFonts w:ascii="Times New Roman" w:hAnsi="Times New Roman"/>
                <w:b/>
                <w:sz w:val="24"/>
                <w:szCs w:val="24"/>
              </w:rPr>
              <w:t>Atatürk İlk</w:t>
            </w:r>
            <w:r>
              <w:rPr>
                <w:rFonts w:ascii="Times New Roman" w:hAnsi="Times New Roman"/>
                <w:b/>
                <w:sz w:val="24"/>
                <w:szCs w:val="24"/>
              </w:rPr>
              <w:t>eleri</w:t>
            </w:r>
            <w:r w:rsidRPr="00AB1D43">
              <w:rPr>
                <w:rFonts w:ascii="Times New Roman" w:hAnsi="Times New Roman"/>
                <w:b/>
                <w:sz w:val="24"/>
                <w:szCs w:val="24"/>
              </w:rPr>
              <w:t xml:space="preserve"> </w:t>
            </w:r>
            <w:r>
              <w:rPr>
                <w:rFonts w:ascii="Times New Roman" w:hAnsi="Times New Roman"/>
                <w:b/>
                <w:sz w:val="24"/>
                <w:szCs w:val="24"/>
              </w:rPr>
              <w:t>v</w:t>
            </w:r>
            <w:r w:rsidRPr="00AB1D43">
              <w:rPr>
                <w:rFonts w:ascii="Times New Roman" w:hAnsi="Times New Roman"/>
                <w:b/>
                <w:sz w:val="24"/>
                <w:szCs w:val="24"/>
              </w:rPr>
              <w:t>e İnk</w:t>
            </w:r>
            <w:r>
              <w:rPr>
                <w:rFonts w:ascii="Times New Roman" w:hAnsi="Times New Roman"/>
                <w:b/>
                <w:sz w:val="24"/>
                <w:szCs w:val="24"/>
              </w:rPr>
              <w:t>ılap</w:t>
            </w:r>
            <w:r w:rsidRPr="00AB1D43">
              <w:rPr>
                <w:rFonts w:ascii="Times New Roman" w:hAnsi="Times New Roman"/>
                <w:b/>
                <w:sz w:val="24"/>
                <w:szCs w:val="24"/>
              </w:rPr>
              <w:t xml:space="preserve"> Tarihi-I</w:t>
            </w:r>
          </w:p>
        </w:tc>
        <w:tc>
          <w:tcPr>
            <w:tcW w:w="557"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c>
          <w:tcPr>
            <w:tcW w:w="436"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0</w:t>
            </w:r>
          </w:p>
        </w:tc>
        <w:tc>
          <w:tcPr>
            <w:tcW w:w="415"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c>
          <w:tcPr>
            <w:tcW w:w="1002"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r>
    </w:tbl>
    <w:p w:rsidR="00C91C5C" w:rsidRDefault="00C91C5C" w:rsidP="00C91C5C">
      <w:pPr>
        <w:pStyle w:val="AralkYok"/>
        <w:spacing w:after="120"/>
        <w:jc w:val="both"/>
        <w:rPr>
          <w:rFonts w:ascii="Times New Roman" w:hAnsi="Times New Roman"/>
          <w:sz w:val="24"/>
          <w:szCs w:val="24"/>
        </w:rPr>
      </w:pPr>
      <w:proofErr w:type="gramStart"/>
      <w:r w:rsidRPr="002B6D64">
        <w:rPr>
          <w:rFonts w:ascii="Times New Roman" w:hAnsi="Times New Roman"/>
          <w:sz w:val="24"/>
          <w:szCs w:val="24"/>
        </w:rPr>
        <w:t xml:space="preserve">Atatürk </w:t>
      </w:r>
      <w:r>
        <w:rPr>
          <w:rFonts w:ascii="Times New Roman" w:hAnsi="Times New Roman"/>
          <w:sz w:val="24"/>
          <w:szCs w:val="24"/>
        </w:rPr>
        <w:t>İ</w:t>
      </w:r>
      <w:r w:rsidRPr="002B6D64">
        <w:rPr>
          <w:rFonts w:ascii="Times New Roman" w:hAnsi="Times New Roman"/>
          <w:sz w:val="24"/>
          <w:szCs w:val="24"/>
        </w:rPr>
        <w:t>lkeleri ve İnkılap Tarihi dersini ok</w:t>
      </w:r>
      <w:r>
        <w:rPr>
          <w:rFonts w:ascii="Times New Roman" w:hAnsi="Times New Roman"/>
          <w:sz w:val="24"/>
          <w:szCs w:val="24"/>
        </w:rPr>
        <w:t>umanın amacı ve inkılap kavramı.</w:t>
      </w:r>
      <w:r w:rsidRPr="002B6D64">
        <w:rPr>
          <w:rFonts w:ascii="Times New Roman" w:hAnsi="Times New Roman"/>
          <w:sz w:val="24"/>
          <w:szCs w:val="24"/>
        </w:rPr>
        <w:t xml:space="preserve"> </w:t>
      </w:r>
      <w:proofErr w:type="gramEnd"/>
      <w:r w:rsidRPr="002B6D64">
        <w:rPr>
          <w:rFonts w:ascii="Times New Roman" w:hAnsi="Times New Roman"/>
          <w:sz w:val="24"/>
          <w:szCs w:val="24"/>
        </w:rPr>
        <w:t>Osmanlı İmparatorluğunun yıkılı</w:t>
      </w:r>
      <w:r>
        <w:rPr>
          <w:rFonts w:ascii="Times New Roman" w:hAnsi="Times New Roman"/>
          <w:sz w:val="24"/>
          <w:szCs w:val="24"/>
        </w:rPr>
        <w:t>ş</w:t>
      </w:r>
      <w:r w:rsidRPr="002B6D64">
        <w:rPr>
          <w:rFonts w:ascii="Times New Roman" w:hAnsi="Times New Roman"/>
          <w:sz w:val="24"/>
          <w:szCs w:val="24"/>
        </w:rPr>
        <w:t>ını ve Türk İnkılabını hazırlayan sebeplere toplu bakış; Osmanlı İmparatorluğunun parçalanması, Mondros Ateşkes Antlaşması, işgaller karsısında memleketin durumu ve Mustafa Kemal Paşa’nın Samsun’a çıkısı, milli mücadele için ilk adım, k</w:t>
      </w:r>
      <w:r>
        <w:rPr>
          <w:rFonts w:ascii="Times New Roman" w:hAnsi="Times New Roman"/>
          <w:sz w:val="24"/>
          <w:szCs w:val="24"/>
        </w:rPr>
        <w:t>ongreler yolu ile teşkilatlanma.</w:t>
      </w:r>
      <w:r w:rsidRPr="002B6D64">
        <w:rPr>
          <w:rFonts w:ascii="Times New Roman" w:hAnsi="Times New Roman"/>
          <w:sz w:val="24"/>
          <w:szCs w:val="24"/>
        </w:rPr>
        <w:t xml:space="preserve"> Kuvayı Milliye ve Misak-ı Milli, Türkiye Bü</w:t>
      </w:r>
      <w:r>
        <w:rPr>
          <w:rFonts w:ascii="Times New Roman" w:hAnsi="Times New Roman"/>
          <w:sz w:val="24"/>
          <w:szCs w:val="24"/>
        </w:rPr>
        <w:t>yük Millet Meclisi’nin açılması.</w:t>
      </w:r>
      <w:r w:rsidRPr="002B6D64">
        <w:rPr>
          <w:rFonts w:ascii="Times New Roman" w:hAnsi="Times New Roman"/>
          <w:sz w:val="24"/>
          <w:szCs w:val="24"/>
        </w:rPr>
        <w:t xml:space="preserve"> Türkiye Büyük Millet Meclisi’nin İstiklal Sava</w:t>
      </w:r>
      <w:r>
        <w:rPr>
          <w:rFonts w:ascii="Times New Roman" w:hAnsi="Times New Roman"/>
          <w:sz w:val="24"/>
          <w:szCs w:val="24"/>
        </w:rPr>
        <w:t>şı’nın yönetimini ele alması.</w:t>
      </w:r>
      <w:r w:rsidRPr="002B6D64">
        <w:rPr>
          <w:rFonts w:ascii="Times New Roman" w:hAnsi="Times New Roman"/>
          <w:sz w:val="24"/>
          <w:szCs w:val="24"/>
        </w:rPr>
        <w:t xml:space="preserve"> Sakarya Zaferine kadar milli mücadele, Sakarya Sava</w:t>
      </w:r>
      <w:r>
        <w:rPr>
          <w:rFonts w:ascii="Times New Roman" w:hAnsi="Times New Roman"/>
          <w:sz w:val="24"/>
          <w:szCs w:val="24"/>
        </w:rPr>
        <w:t>ş</w:t>
      </w:r>
      <w:r w:rsidRPr="002B6D64">
        <w:rPr>
          <w:rFonts w:ascii="Times New Roman" w:hAnsi="Times New Roman"/>
          <w:sz w:val="24"/>
          <w:szCs w:val="24"/>
        </w:rPr>
        <w:t>ı ve Büyük Taarruz, Mudanya’dan Lozan’a, eğitim ve kültür alanında, milli mücadele, sosyal ve iktisadi alanda milli mücadele</w:t>
      </w:r>
      <w:r>
        <w:rPr>
          <w:rFonts w:ascii="Times New Roman" w:hAnsi="Times New Roman"/>
          <w:sz w:val="24"/>
          <w:szCs w:val="24"/>
        </w:rPr>
        <w:t>.</w:t>
      </w:r>
    </w:p>
    <w:p w:rsidR="00C91C5C" w:rsidRDefault="00C91C5C" w:rsidP="00C91C5C">
      <w:pPr>
        <w:pStyle w:val="AralkYok"/>
        <w:spacing w:after="120"/>
        <w:rPr>
          <w:rFonts w:ascii="Times New Roman" w:hAnsi="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TRD 109</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sidRPr="002B6D64">
              <w:rPr>
                <w:rFonts w:ascii="Times New Roman" w:hAnsi="Times New Roman"/>
                <w:b/>
                <w:sz w:val="24"/>
                <w:szCs w:val="24"/>
              </w:rPr>
              <w:t>Türk Dili I</w:t>
            </w:r>
          </w:p>
        </w:tc>
        <w:tc>
          <w:tcPr>
            <w:tcW w:w="425"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r>
    </w:tbl>
    <w:p w:rsidR="00C91C5C" w:rsidRDefault="00C91C5C" w:rsidP="00C91C5C">
      <w:pPr>
        <w:spacing w:after="120" w:line="240" w:lineRule="auto"/>
        <w:jc w:val="both"/>
        <w:rPr>
          <w:rFonts w:ascii="Times New Roman" w:hAnsi="Times New Roman" w:cs="Times New Roman"/>
          <w:color w:val="000000"/>
          <w:sz w:val="24"/>
          <w:szCs w:val="24"/>
        </w:rPr>
      </w:pPr>
      <w:r w:rsidRPr="002B6D64">
        <w:rPr>
          <w:rFonts w:ascii="Times New Roman" w:hAnsi="Times New Roman" w:cs="Times New Roman"/>
          <w:color w:val="000000"/>
          <w:sz w:val="24"/>
          <w:szCs w:val="24"/>
        </w:rPr>
        <w:t xml:space="preserve">Dil </w:t>
      </w:r>
      <w:r>
        <w:rPr>
          <w:rFonts w:ascii="Times New Roman" w:hAnsi="Times New Roman" w:cs="Times New Roman"/>
          <w:color w:val="000000"/>
          <w:sz w:val="24"/>
          <w:szCs w:val="24"/>
        </w:rPr>
        <w:t>n</w:t>
      </w:r>
      <w:r w:rsidRPr="002B6D64">
        <w:rPr>
          <w:rFonts w:ascii="Times New Roman" w:hAnsi="Times New Roman" w:cs="Times New Roman"/>
          <w:color w:val="000000"/>
          <w:sz w:val="24"/>
          <w:szCs w:val="24"/>
        </w:rPr>
        <w:t xml:space="preserve">edir? Dil </w:t>
      </w:r>
      <w:r>
        <w:rPr>
          <w:rFonts w:ascii="Times New Roman" w:hAnsi="Times New Roman" w:cs="Times New Roman"/>
          <w:color w:val="000000"/>
          <w:sz w:val="24"/>
          <w:szCs w:val="24"/>
        </w:rPr>
        <w:t xml:space="preserve">kültür münasebeti. </w:t>
      </w:r>
      <w:r w:rsidRPr="002B6D64">
        <w:rPr>
          <w:rFonts w:ascii="Times New Roman" w:hAnsi="Times New Roman" w:cs="Times New Roman"/>
          <w:color w:val="000000"/>
          <w:sz w:val="24"/>
          <w:szCs w:val="24"/>
        </w:rPr>
        <w:t xml:space="preserve">Yeryüzündeki diller ve </w:t>
      </w:r>
      <w:r>
        <w:rPr>
          <w:rFonts w:ascii="Times New Roman" w:hAnsi="Times New Roman" w:cs="Times New Roman"/>
          <w:color w:val="000000"/>
          <w:sz w:val="24"/>
          <w:szCs w:val="24"/>
        </w:rPr>
        <w:t>T</w:t>
      </w:r>
      <w:r w:rsidRPr="002B6D64">
        <w:rPr>
          <w:rFonts w:ascii="Times New Roman" w:hAnsi="Times New Roman" w:cs="Times New Roman"/>
          <w:color w:val="000000"/>
          <w:sz w:val="24"/>
          <w:szCs w:val="24"/>
        </w:rPr>
        <w:t>ürkçe</w:t>
      </w:r>
      <w:r>
        <w:rPr>
          <w:rFonts w:ascii="Times New Roman" w:hAnsi="Times New Roman" w:cs="Times New Roman"/>
          <w:color w:val="000000"/>
          <w:sz w:val="24"/>
          <w:szCs w:val="24"/>
        </w:rPr>
        <w:t>’</w:t>
      </w:r>
      <w:r w:rsidRPr="002B6D64">
        <w:rPr>
          <w:rFonts w:ascii="Times New Roman" w:hAnsi="Times New Roman" w:cs="Times New Roman"/>
          <w:color w:val="000000"/>
          <w:sz w:val="24"/>
          <w:szCs w:val="24"/>
        </w:rPr>
        <w:t>nin dünya dilleri içindeki</w:t>
      </w:r>
      <w:r>
        <w:rPr>
          <w:rFonts w:ascii="Times New Roman" w:hAnsi="Times New Roman" w:cs="Times New Roman"/>
          <w:color w:val="000000"/>
          <w:sz w:val="24"/>
          <w:szCs w:val="24"/>
        </w:rPr>
        <w:t xml:space="preserve"> yeri, bugünkü yayılma alanları. </w:t>
      </w:r>
      <w:r w:rsidRPr="002B6D64">
        <w:rPr>
          <w:rFonts w:ascii="Times New Roman" w:hAnsi="Times New Roman" w:cs="Times New Roman"/>
          <w:color w:val="000000"/>
          <w:sz w:val="24"/>
          <w:szCs w:val="24"/>
        </w:rPr>
        <w:t>Türkçe</w:t>
      </w:r>
      <w:r>
        <w:rPr>
          <w:rFonts w:ascii="Times New Roman" w:hAnsi="Times New Roman" w:cs="Times New Roman"/>
          <w:color w:val="000000"/>
          <w:sz w:val="24"/>
          <w:szCs w:val="24"/>
        </w:rPr>
        <w:t>’</w:t>
      </w:r>
      <w:r w:rsidRPr="002B6D64">
        <w:rPr>
          <w:rFonts w:ascii="Times New Roman" w:hAnsi="Times New Roman" w:cs="Times New Roman"/>
          <w:color w:val="000000"/>
          <w:sz w:val="24"/>
          <w:szCs w:val="24"/>
        </w:rPr>
        <w:t xml:space="preserve">nin </w:t>
      </w:r>
      <w:r>
        <w:rPr>
          <w:rFonts w:ascii="Times New Roman" w:hAnsi="Times New Roman" w:cs="Times New Roman"/>
          <w:color w:val="000000"/>
          <w:sz w:val="24"/>
          <w:szCs w:val="24"/>
        </w:rPr>
        <w:t xml:space="preserve">ses yapısı ve ses özellikleri. </w:t>
      </w:r>
      <w:r w:rsidRPr="002B6D64">
        <w:rPr>
          <w:rFonts w:ascii="Times New Roman" w:hAnsi="Times New Roman" w:cs="Times New Roman"/>
          <w:color w:val="000000"/>
          <w:sz w:val="24"/>
          <w:szCs w:val="24"/>
        </w:rPr>
        <w:t>İmla ku</w:t>
      </w:r>
      <w:r>
        <w:rPr>
          <w:rFonts w:ascii="Times New Roman" w:hAnsi="Times New Roman" w:cs="Times New Roman"/>
          <w:color w:val="000000"/>
          <w:sz w:val="24"/>
          <w:szCs w:val="24"/>
        </w:rPr>
        <w:t xml:space="preserve">ralları ve uygulama çalışmaları. </w:t>
      </w:r>
      <w:r w:rsidRPr="002B6D64">
        <w:rPr>
          <w:rFonts w:ascii="Times New Roman" w:hAnsi="Times New Roman" w:cs="Times New Roman"/>
          <w:color w:val="000000"/>
          <w:sz w:val="24"/>
          <w:szCs w:val="24"/>
        </w:rPr>
        <w:t>Türkçenin şekil yapısı,</w:t>
      </w:r>
      <w:r>
        <w:rPr>
          <w:rFonts w:ascii="Times New Roman" w:hAnsi="Times New Roman" w:cs="Times New Roman"/>
          <w:color w:val="000000"/>
          <w:sz w:val="24"/>
          <w:szCs w:val="24"/>
        </w:rPr>
        <w:t xml:space="preserve"> </w:t>
      </w:r>
      <w:r w:rsidRPr="002B6D64">
        <w:rPr>
          <w:rFonts w:ascii="Times New Roman" w:hAnsi="Times New Roman" w:cs="Times New Roman"/>
          <w:color w:val="000000"/>
          <w:sz w:val="24"/>
          <w:szCs w:val="24"/>
        </w:rPr>
        <w:t xml:space="preserve">Kökler </w:t>
      </w:r>
      <w:r>
        <w:rPr>
          <w:rFonts w:ascii="Times New Roman" w:hAnsi="Times New Roman" w:cs="Times New Roman"/>
          <w:color w:val="000000"/>
          <w:sz w:val="24"/>
          <w:szCs w:val="24"/>
        </w:rPr>
        <w:t xml:space="preserve">ve ekler sistemi. </w:t>
      </w:r>
      <w:proofErr w:type="gramStart"/>
      <w:r w:rsidRPr="002B6D64">
        <w:rPr>
          <w:rFonts w:ascii="Times New Roman" w:hAnsi="Times New Roman" w:cs="Times New Roman"/>
          <w:color w:val="000000"/>
          <w:sz w:val="24"/>
          <w:szCs w:val="24"/>
        </w:rPr>
        <w:t>Zarfların ve edatların kullanılışı.</w:t>
      </w:r>
      <w:proofErr w:type="gramEnd"/>
    </w:p>
    <w:p w:rsidR="00C91C5C" w:rsidRDefault="00C91C5C" w:rsidP="00C91C5C">
      <w:pPr>
        <w:spacing w:after="120" w:line="240" w:lineRule="auto"/>
        <w:ind w:firstLine="284"/>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YDİ 107</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İngilizce</w:t>
            </w:r>
            <w:r w:rsidRPr="002B6D64">
              <w:rPr>
                <w:rFonts w:ascii="Times New Roman" w:hAnsi="Times New Roman"/>
                <w:b/>
                <w:sz w:val="24"/>
                <w:szCs w:val="24"/>
              </w:rPr>
              <w:t xml:space="preserve"> I</w:t>
            </w:r>
          </w:p>
        </w:tc>
        <w:tc>
          <w:tcPr>
            <w:tcW w:w="425"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2</w:t>
            </w:r>
          </w:p>
        </w:tc>
      </w:tr>
    </w:tbl>
    <w:p w:rsidR="00C91C5C" w:rsidRDefault="00C91C5C" w:rsidP="00C91C5C">
      <w:pPr>
        <w:pStyle w:val="AralkYok"/>
        <w:spacing w:after="120"/>
        <w:jc w:val="both"/>
        <w:rPr>
          <w:rFonts w:ascii="Times New Roman" w:hAnsi="Times New Roman"/>
          <w:sz w:val="24"/>
          <w:szCs w:val="24"/>
        </w:rPr>
      </w:pPr>
      <w:proofErr w:type="spellStart"/>
      <w:r>
        <w:rPr>
          <w:rFonts w:ascii="Times New Roman" w:hAnsi="Times New Roman"/>
          <w:sz w:val="24"/>
          <w:szCs w:val="24"/>
        </w:rPr>
        <w:t>Verb</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be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Verb</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be </w:t>
      </w:r>
      <w:proofErr w:type="spellStart"/>
      <w:r>
        <w:rPr>
          <w:rFonts w:ascii="Times New Roman" w:hAnsi="Times New Roman"/>
          <w:sz w:val="24"/>
          <w:szCs w:val="24"/>
        </w:rPr>
        <w:t>Past</w:t>
      </w:r>
      <w:proofErr w:type="spellEnd"/>
      <w:r>
        <w:rPr>
          <w:rFonts w:ascii="Times New Roman" w:hAnsi="Times New Roman"/>
          <w:sz w:val="24"/>
          <w:szCs w:val="24"/>
        </w:rPr>
        <w:t xml:space="preserve">. Simple </w:t>
      </w:r>
      <w:proofErr w:type="spellStart"/>
      <w:r>
        <w:rPr>
          <w:rFonts w:ascii="Times New Roman" w:hAnsi="Times New Roman"/>
          <w:sz w:val="24"/>
          <w:szCs w:val="24"/>
        </w:rPr>
        <w:t>Present</w:t>
      </w:r>
      <w:proofErr w:type="spellEnd"/>
      <w:r>
        <w:rPr>
          <w:rFonts w:ascii="Times New Roman" w:hAnsi="Times New Roman"/>
          <w:sz w:val="24"/>
          <w:szCs w:val="24"/>
        </w:rPr>
        <w:t xml:space="preserve"> Tense.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ContinuesTense</w:t>
      </w:r>
      <w:proofErr w:type="spellEnd"/>
      <w:r>
        <w:rPr>
          <w:rFonts w:ascii="Times New Roman" w:hAnsi="Times New Roman"/>
          <w:sz w:val="24"/>
          <w:szCs w:val="24"/>
        </w:rPr>
        <w:t xml:space="preserve">. </w:t>
      </w:r>
      <w:proofErr w:type="spellStart"/>
      <w:r>
        <w:rPr>
          <w:rFonts w:ascii="Times New Roman" w:hAnsi="Times New Roman"/>
          <w:sz w:val="24"/>
          <w:szCs w:val="24"/>
        </w:rPr>
        <w:t>Past</w:t>
      </w:r>
      <w:proofErr w:type="spellEnd"/>
      <w:r>
        <w:rPr>
          <w:rFonts w:ascii="Times New Roman" w:hAnsi="Times New Roman"/>
          <w:sz w:val="24"/>
          <w:szCs w:val="24"/>
        </w:rPr>
        <w:t xml:space="preserve"> </w:t>
      </w:r>
      <w:proofErr w:type="spellStart"/>
      <w:r>
        <w:rPr>
          <w:rFonts w:ascii="Times New Roman" w:hAnsi="Times New Roman"/>
          <w:sz w:val="24"/>
          <w:szCs w:val="24"/>
        </w:rPr>
        <w:t>Continues</w:t>
      </w:r>
      <w:proofErr w:type="spellEnd"/>
      <w:r>
        <w:rPr>
          <w:rFonts w:ascii="Times New Roman" w:hAnsi="Times New Roman"/>
          <w:sz w:val="24"/>
          <w:szCs w:val="24"/>
        </w:rPr>
        <w:t xml:space="preserve"> Tense. Simple </w:t>
      </w:r>
      <w:proofErr w:type="spellStart"/>
      <w:r>
        <w:rPr>
          <w:rFonts w:ascii="Times New Roman" w:hAnsi="Times New Roman"/>
          <w:sz w:val="24"/>
          <w:szCs w:val="24"/>
        </w:rPr>
        <w:t>Past</w:t>
      </w:r>
      <w:proofErr w:type="spellEnd"/>
      <w:r>
        <w:rPr>
          <w:rFonts w:ascii="Times New Roman" w:hAnsi="Times New Roman"/>
          <w:sz w:val="24"/>
          <w:szCs w:val="24"/>
        </w:rPr>
        <w:t xml:space="preserve"> Tense. </w:t>
      </w:r>
      <w:proofErr w:type="spellStart"/>
      <w:r>
        <w:rPr>
          <w:rFonts w:ascii="Times New Roman" w:hAnsi="Times New Roman"/>
          <w:sz w:val="24"/>
          <w:szCs w:val="24"/>
        </w:rPr>
        <w:t>Going</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Future</w:t>
      </w:r>
      <w:proofErr w:type="spellEnd"/>
      <w:r>
        <w:rPr>
          <w:rFonts w:ascii="Times New Roman" w:hAnsi="Times New Roman"/>
          <w:sz w:val="24"/>
          <w:szCs w:val="24"/>
        </w:rPr>
        <w:t xml:space="preserve"> Tense. Simple </w:t>
      </w:r>
      <w:proofErr w:type="spellStart"/>
      <w:r>
        <w:rPr>
          <w:rFonts w:ascii="Times New Roman" w:hAnsi="Times New Roman"/>
          <w:sz w:val="24"/>
          <w:szCs w:val="24"/>
        </w:rPr>
        <w:t>Future</w:t>
      </w:r>
      <w:proofErr w:type="spellEnd"/>
      <w:r>
        <w:rPr>
          <w:rFonts w:ascii="Times New Roman" w:hAnsi="Times New Roman"/>
          <w:sz w:val="24"/>
          <w:szCs w:val="24"/>
        </w:rPr>
        <w:t xml:space="preserve"> Tense. </w:t>
      </w:r>
      <w:proofErr w:type="spellStart"/>
      <w:r w:rsidRPr="002B6D64">
        <w:rPr>
          <w:rFonts w:ascii="Times New Roman" w:hAnsi="Times New Roman"/>
          <w:sz w:val="24"/>
          <w:szCs w:val="24"/>
        </w:rPr>
        <w:t>Present</w:t>
      </w:r>
      <w:proofErr w:type="spellEnd"/>
      <w:r w:rsidRPr="002B6D64">
        <w:rPr>
          <w:rFonts w:ascii="Times New Roman" w:hAnsi="Times New Roman"/>
          <w:sz w:val="24"/>
          <w:szCs w:val="24"/>
        </w:rPr>
        <w:t xml:space="preserve"> </w:t>
      </w:r>
      <w:proofErr w:type="spellStart"/>
      <w:r w:rsidRPr="002B6D64">
        <w:rPr>
          <w:rFonts w:ascii="Times New Roman" w:hAnsi="Times New Roman"/>
          <w:sz w:val="24"/>
          <w:szCs w:val="24"/>
        </w:rPr>
        <w:t>PerfectTense</w:t>
      </w:r>
      <w:proofErr w:type="spellEnd"/>
      <w:r w:rsidRPr="002B6D64">
        <w:rPr>
          <w:rFonts w:ascii="Times New Roman" w:hAnsi="Times New Roman"/>
          <w:sz w:val="24"/>
          <w:szCs w:val="24"/>
        </w:rPr>
        <w:t>.</w:t>
      </w:r>
    </w:p>
    <w:p w:rsidR="00C91C5C" w:rsidRPr="002B6D64" w:rsidRDefault="00C91C5C" w:rsidP="00C91C5C">
      <w:pPr>
        <w:pStyle w:val="AralkYok"/>
        <w:spacing w:after="120"/>
        <w:ind w:firstLine="284"/>
        <w:jc w:val="both"/>
        <w:rPr>
          <w:rFonts w:ascii="Times New Roman" w:hAnsi="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101</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Mesleki Teknik Resim</w:t>
            </w:r>
          </w:p>
        </w:tc>
        <w:tc>
          <w:tcPr>
            <w:tcW w:w="425" w:type="dxa"/>
          </w:tcPr>
          <w:p w:rsidR="00C91C5C" w:rsidRDefault="003B64CD"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3</w:t>
            </w:r>
          </w:p>
        </w:tc>
        <w:tc>
          <w:tcPr>
            <w:tcW w:w="336" w:type="dxa"/>
          </w:tcPr>
          <w:p w:rsidR="00C91C5C" w:rsidRDefault="003B64CD"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1</w:t>
            </w:r>
          </w:p>
        </w:tc>
        <w:tc>
          <w:tcPr>
            <w:tcW w:w="515" w:type="dxa"/>
          </w:tcPr>
          <w:p w:rsidR="00C91C5C" w:rsidRDefault="003B64CD"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4</w:t>
            </w:r>
          </w:p>
        </w:tc>
        <w:tc>
          <w:tcPr>
            <w:tcW w:w="828" w:type="dxa"/>
          </w:tcPr>
          <w:p w:rsidR="00C91C5C"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5</w:t>
            </w:r>
          </w:p>
        </w:tc>
      </w:tr>
    </w:tbl>
    <w:p w:rsidR="00C91C5C" w:rsidRDefault="00C91C5C" w:rsidP="00C91C5C">
      <w:pPr>
        <w:pStyle w:val="AralkYok"/>
        <w:tabs>
          <w:tab w:val="left" w:pos="7371"/>
        </w:tabs>
        <w:spacing w:after="120"/>
        <w:jc w:val="both"/>
        <w:rPr>
          <w:rFonts w:ascii="Times New Roman" w:hAnsi="Times New Roman"/>
          <w:sz w:val="24"/>
          <w:szCs w:val="24"/>
        </w:rPr>
      </w:pPr>
      <w:r w:rsidRPr="00D05A9A">
        <w:rPr>
          <w:rFonts w:ascii="Times New Roman" w:hAnsi="Times New Roman"/>
          <w:sz w:val="24"/>
          <w:szCs w:val="24"/>
        </w:rPr>
        <w:t>Mimari çizim araç ve gereçler</w:t>
      </w:r>
      <w:r>
        <w:rPr>
          <w:rFonts w:ascii="Times New Roman" w:hAnsi="Times New Roman"/>
          <w:sz w:val="24"/>
          <w:szCs w:val="24"/>
        </w:rPr>
        <w:t>inin tanıtılması kullanılması, Mimari çizim teknikleri,  Plan</w:t>
      </w:r>
      <w:r w:rsidRPr="00D05A9A">
        <w:rPr>
          <w:rFonts w:ascii="Times New Roman" w:hAnsi="Times New Roman"/>
          <w:sz w:val="24"/>
          <w:szCs w:val="24"/>
        </w:rPr>
        <w:t xml:space="preserve"> kesit ve gör</w:t>
      </w:r>
      <w:r>
        <w:rPr>
          <w:rFonts w:ascii="Times New Roman" w:hAnsi="Times New Roman"/>
          <w:sz w:val="24"/>
          <w:szCs w:val="24"/>
        </w:rPr>
        <w:t xml:space="preserve">ünüş kavramlarının verilmesi,  Ölçek kavramının verilmesi, </w:t>
      </w:r>
      <w:r w:rsidRPr="00D05A9A">
        <w:rPr>
          <w:rFonts w:ascii="Times New Roman" w:hAnsi="Times New Roman"/>
          <w:sz w:val="24"/>
          <w:szCs w:val="24"/>
        </w:rPr>
        <w:t>Şekill</w:t>
      </w:r>
      <w:r>
        <w:rPr>
          <w:rFonts w:ascii="Times New Roman" w:hAnsi="Times New Roman"/>
          <w:sz w:val="24"/>
          <w:szCs w:val="24"/>
        </w:rPr>
        <w:t xml:space="preserve">endirme, kot verme teknikleri, </w:t>
      </w:r>
      <w:r w:rsidRPr="00D05A9A">
        <w:rPr>
          <w:rFonts w:ascii="Times New Roman" w:hAnsi="Times New Roman"/>
          <w:sz w:val="24"/>
          <w:szCs w:val="24"/>
        </w:rPr>
        <w:t xml:space="preserve">Değişik boyutlarda prizmatik objelerin tek tek ve de </w:t>
      </w:r>
      <w:proofErr w:type="gramStart"/>
      <w:r w:rsidRPr="00D05A9A">
        <w:rPr>
          <w:rFonts w:ascii="Times New Roman" w:hAnsi="Times New Roman"/>
          <w:sz w:val="24"/>
          <w:szCs w:val="24"/>
        </w:rPr>
        <w:t>kompleks</w:t>
      </w:r>
      <w:proofErr w:type="gramEnd"/>
      <w:r w:rsidRPr="00D05A9A">
        <w:rPr>
          <w:rFonts w:ascii="Times New Roman" w:hAnsi="Times New Roman"/>
          <w:sz w:val="24"/>
          <w:szCs w:val="24"/>
        </w:rPr>
        <w:t xml:space="preserve"> olarak plan kesit görünüş çizim, şekillendirme ve </w:t>
      </w:r>
      <w:proofErr w:type="spellStart"/>
      <w:r>
        <w:rPr>
          <w:rFonts w:ascii="Times New Roman" w:hAnsi="Times New Roman"/>
          <w:sz w:val="24"/>
          <w:szCs w:val="24"/>
        </w:rPr>
        <w:t>kotlandırılması</w:t>
      </w:r>
      <w:proofErr w:type="spellEnd"/>
      <w:r>
        <w:rPr>
          <w:rFonts w:ascii="Times New Roman" w:hAnsi="Times New Roman"/>
          <w:sz w:val="24"/>
          <w:szCs w:val="24"/>
        </w:rPr>
        <w:t xml:space="preserve"> uygulamaları,  </w:t>
      </w:r>
      <w:r w:rsidRPr="00D05A9A">
        <w:rPr>
          <w:rFonts w:ascii="Times New Roman" w:hAnsi="Times New Roman"/>
          <w:sz w:val="24"/>
          <w:szCs w:val="24"/>
        </w:rPr>
        <w:t>Plana göre kesit, görünüş çizim uygulamaları</w:t>
      </w:r>
      <w:r>
        <w:rPr>
          <w:rFonts w:ascii="Times New Roman" w:hAnsi="Times New Roman"/>
          <w:sz w:val="24"/>
          <w:szCs w:val="24"/>
        </w:rPr>
        <w:t xml:space="preserve">. </w:t>
      </w:r>
      <w:r w:rsidRPr="00D05A9A">
        <w:rPr>
          <w:rFonts w:ascii="Times New Roman" w:hAnsi="Times New Roman"/>
          <w:sz w:val="24"/>
          <w:szCs w:val="24"/>
        </w:rPr>
        <w:t xml:space="preserve">Mimari </w:t>
      </w:r>
      <w:proofErr w:type="gramStart"/>
      <w:r w:rsidRPr="00D05A9A">
        <w:rPr>
          <w:rFonts w:ascii="Times New Roman" w:hAnsi="Times New Roman"/>
          <w:sz w:val="24"/>
          <w:szCs w:val="24"/>
        </w:rPr>
        <w:t>mekanların</w:t>
      </w:r>
      <w:proofErr w:type="gramEnd"/>
      <w:r w:rsidRPr="00D05A9A">
        <w:rPr>
          <w:rFonts w:ascii="Times New Roman" w:hAnsi="Times New Roman"/>
          <w:sz w:val="24"/>
          <w:szCs w:val="24"/>
        </w:rPr>
        <w:t xml:space="preserve"> ve küçük mimari yapıların ölçülerek ölçekli plan, kesit görünüş çizimi ve ölçü kot uygulamaları.</w:t>
      </w:r>
    </w:p>
    <w:p w:rsidR="00C91C5C" w:rsidRPr="00D05A9A" w:rsidRDefault="00C91C5C" w:rsidP="00C91C5C">
      <w:pPr>
        <w:pStyle w:val="AralkYok"/>
        <w:tabs>
          <w:tab w:val="left" w:pos="7371"/>
        </w:tabs>
        <w:spacing w:after="120"/>
        <w:jc w:val="both"/>
        <w:rPr>
          <w:rFonts w:ascii="Times New Roman" w:hAnsi="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103</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 xml:space="preserve">Malzeme ve Yapı Bilgisi    </w:t>
            </w:r>
          </w:p>
        </w:tc>
        <w:tc>
          <w:tcPr>
            <w:tcW w:w="425" w:type="dxa"/>
          </w:tcPr>
          <w:p w:rsidR="00C91C5C"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336" w:type="dxa"/>
          </w:tcPr>
          <w:p w:rsidR="00C91C5C"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Default="00C91C5C" w:rsidP="00C91C5C">
      <w:pPr>
        <w:pStyle w:val="AralkYok"/>
        <w:spacing w:after="120"/>
        <w:jc w:val="both"/>
        <w:rPr>
          <w:rFonts w:ascii="Times New Roman" w:hAnsi="Times New Roman"/>
          <w:sz w:val="24"/>
          <w:szCs w:val="24"/>
        </w:rPr>
      </w:pPr>
      <w:r w:rsidRPr="00D05A9A">
        <w:rPr>
          <w:rFonts w:ascii="Times New Roman" w:hAnsi="Times New Roman"/>
          <w:sz w:val="24"/>
          <w:szCs w:val="24"/>
        </w:rPr>
        <w:t>Yapı malzemeleri kavramının verilmesi, Yapı malze</w:t>
      </w:r>
      <w:r>
        <w:rPr>
          <w:rFonts w:ascii="Times New Roman" w:hAnsi="Times New Roman"/>
          <w:sz w:val="24"/>
          <w:szCs w:val="24"/>
        </w:rPr>
        <w:t xml:space="preserve">melerinde aranılan özellikler, </w:t>
      </w:r>
      <w:r w:rsidRPr="00D05A9A">
        <w:rPr>
          <w:rFonts w:ascii="Times New Roman" w:hAnsi="Times New Roman"/>
          <w:sz w:val="24"/>
          <w:szCs w:val="24"/>
        </w:rPr>
        <w:t>Malzemelerin yapıda kullanım yerine göre sınıflandırılması: (taşıyıcı ma</w:t>
      </w:r>
      <w:r>
        <w:rPr>
          <w:rFonts w:ascii="Times New Roman" w:hAnsi="Times New Roman"/>
          <w:sz w:val="24"/>
          <w:szCs w:val="24"/>
        </w:rPr>
        <w:t xml:space="preserve">lzemeler, detay malzemeler),   </w:t>
      </w:r>
      <w:r w:rsidRPr="00D05A9A">
        <w:rPr>
          <w:rFonts w:ascii="Times New Roman" w:hAnsi="Times New Roman"/>
          <w:sz w:val="24"/>
          <w:szCs w:val="24"/>
        </w:rPr>
        <w:t>Bağlayıcı malzem</w:t>
      </w:r>
      <w:r>
        <w:rPr>
          <w:rFonts w:ascii="Times New Roman" w:hAnsi="Times New Roman"/>
          <w:sz w:val="24"/>
          <w:szCs w:val="24"/>
        </w:rPr>
        <w:t xml:space="preserve">eler  (kireç, alçı, çimento),  Harçlar,  Yapı taşları, Ahşap, Cam,  </w:t>
      </w:r>
      <w:r w:rsidRPr="00D05A9A">
        <w:rPr>
          <w:rFonts w:ascii="Times New Roman" w:hAnsi="Times New Roman"/>
          <w:sz w:val="24"/>
          <w:szCs w:val="24"/>
        </w:rPr>
        <w:t>Metal malzemeler.</w:t>
      </w:r>
    </w:p>
    <w:p w:rsidR="00C91C5C" w:rsidRDefault="00C91C5C" w:rsidP="00C91C5C">
      <w:pPr>
        <w:pStyle w:val="AralkYok"/>
        <w:spacing w:after="120"/>
        <w:jc w:val="both"/>
        <w:rPr>
          <w:rFonts w:ascii="Times New Roman" w:hAnsi="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9D14D8" w:rsidRPr="008D4D90" w:rsidTr="00AD3250">
        <w:trPr>
          <w:trHeight w:val="340"/>
        </w:trPr>
        <w:tc>
          <w:tcPr>
            <w:tcW w:w="1384" w:type="dxa"/>
          </w:tcPr>
          <w:p w:rsidR="009D14D8" w:rsidRPr="00857E8E"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sidRPr="00857E8E">
              <w:rPr>
                <w:rFonts w:ascii="Times New Roman" w:hAnsi="Times New Roman"/>
                <w:b/>
                <w:sz w:val="24"/>
                <w:szCs w:val="24"/>
              </w:rPr>
              <w:lastRenderedPageBreak/>
              <w:t>MIR 105</w:t>
            </w:r>
          </w:p>
        </w:tc>
        <w:tc>
          <w:tcPr>
            <w:tcW w:w="5235" w:type="dxa"/>
          </w:tcPr>
          <w:p w:rsidR="009D14D8" w:rsidRPr="00857E8E"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Mesleki Matematik</w:t>
            </w:r>
          </w:p>
        </w:tc>
        <w:tc>
          <w:tcPr>
            <w:tcW w:w="425" w:type="dxa"/>
          </w:tcPr>
          <w:p w:rsidR="009D14D8" w:rsidRPr="00857E8E"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9D14D8" w:rsidRPr="00857E8E"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9D14D8" w:rsidRPr="00857E8E"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9D14D8" w:rsidRPr="00857E8E" w:rsidRDefault="009D14D8"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9D14D8" w:rsidRPr="00A26370" w:rsidRDefault="009D14D8" w:rsidP="009D14D8">
      <w:pPr>
        <w:spacing w:after="12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Ondalık sayı </w:t>
      </w:r>
      <w:r w:rsidRPr="00A26370">
        <w:rPr>
          <w:rFonts w:ascii="Times New Roman" w:hAnsi="Times New Roman" w:cs="Times New Roman"/>
          <w:color w:val="000000"/>
          <w:sz w:val="24"/>
          <w:szCs w:val="24"/>
        </w:rPr>
        <w:t xml:space="preserve">sistemi. </w:t>
      </w:r>
      <w:proofErr w:type="gramEnd"/>
      <w:r w:rsidRPr="00A26370">
        <w:rPr>
          <w:rFonts w:ascii="Times New Roman" w:hAnsi="Times New Roman" w:cs="Times New Roman"/>
          <w:color w:val="000000"/>
          <w:sz w:val="24"/>
          <w:szCs w:val="24"/>
        </w:rPr>
        <w:t>Üslü sayılar. Köklü sayılar. Birim dönüşümleri, Temel geometrik şekillerin alan hesaplamaları, Alanı bilinmeyen yüzeylerin alan hesabı</w:t>
      </w:r>
      <w:r>
        <w:rPr>
          <w:rFonts w:ascii="Times New Roman" w:hAnsi="Times New Roman" w:cs="Times New Roman"/>
          <w:color w:val="000000"/>
          <w:sz w:val="24"/>
          <w:szCs w:val="24"/>
        </w:rPr>
        <w:t xml:space="preserve"> için</w:t>
      </w:r>
      <w:r w:rsidRPr="00A26370">
        <w:rPr>
          <w:rFonts w:ascii="Times New Roman" w:hAnsi="Times New Roman" w:cs="Times New Roman"/>
          <w:color w:val="000000"/>
          <w:sz w:val="24"/>
          <w:szCs w:val="24"/>
        </w:rPr>
        <w:t xml:space="preserve"> bilinen geometrik şekillere dönüştürülmesi. </w:t>
      </w:r>
      <w:proofErr w:type="gramStart"/>
      <w:r w:rsidRPr="00A26370">
        <w:rPr>
          <w:rFonts w:ascii="Times New Roman" w:hAnsi="Times New Roman" w:cs="Times New Roman"/>
          <w:color w:val="000000"/>
          <w:sz w:val="24"/>
          <w:szCs w:val="24"/>
        </w:rPr>
        <w:t xml:space="preserve">Temel geometrik cisimlerin hacim hesaplamaları. Hacmi bilinmeyen nesnelerin hacmi bilinen nesnelere dönüştürülerek hacim hesaplaması.  </w:t>
      </w:r>
      <w:proofErr w:type="gramEnd"/>
    </w:p>
    <w:p w:rsidR="00C91C5C" w:rsidRPr="002B6D64" w:rsidRDefault="00C91C5C" w:rsidP="009D14D8">
      <w:pPr>
        <w:pStyle w:val="AralkYok"/>
        <w:spacing w:after="120"/>
        <w:jc w:val="both"/>
        <w:rPr>
          <w:rFonts w:ascii="Times New Roman" w:hAnsi="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107</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Koruma Kavramları</w:t>
            </w:r>
            <w:r w:rsidRPr="00CB4403">
              <w:rPr>
                <w:rFonts w:ascii="Times New Roman" w:hAnsi="Times New Roman"/>
                <w:b/>
                <w:sz w:val="24"/>
                <w:szCs w:val="24"/>
              </w:rPr>
              <w:t xml:space="preserve">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r>
    </w:tbl>
    <w:p w:rsidR="00C91C5C" w:rsidRPr="000C3853" w:rsidRDefault="00C91C5C" w:rsidP="00C91C5C">
      <w:pPr>
        <w:jc w:val="both"/>
        <w:rPr>
          <w:rFonts w:ascii="Times New Roman" w:hAnsi="Times New Roman" w:cs="Times New Roman"/>
          <w:sz w:val="24"/>
          <w:szCs w:val="24"/>
        </w:rPr>
      </w:pPr>
      <w:r w:rsidRPr="000C3853">
        <w:rPr>
          <w:rFonts w:ascii="Times New Roman" w:hAnsi="Times New Roman" w:cs="Times New Roman"/>
          <w:sz w:val="24"/>
          <w:szCs w:val="24"/>
        </w:rPr>
        <w:t xml:space="preserve">Koruma </w:t>
      </w:r>
      <w:r>
        <w:rPr>
          <w:rFonts w:ascii="Times New Roman" w:hAnsi="Times New Roman" w:cs="Times New Roman"/>
          <w:sz w:val="24"/>
          <w:szCs w:val="24"/>
        </w:rPr>
        <w:t>anlayışının</w:t>
      </w:r>
      <w:r w:rsidRPr="000C3853">
        <w:rPr>
          <w:rFonts w:ascii="Times New Roman" w:hAnsi="Times New Roman" w:cs="Times New Roman"/>
          <w:sz w:val="24"/>
          <w:szCs w:val="24"/>
        </w:rPr>
        <w:t xml:space="preserve"> Tarihsel Gelişimi ve Çağdaş Restorasyon Kuralları;</w:t>
      </w:r>
      <w:r>
        <w:rPr>
          <w:rFonts w:ascii="Times New Roman" w:hAnsi="Times New Roman" w:cs="Times New Roman"/>
          <w:sz w:val="24"/>
          <w:szCs w:val="24"/>
        </w:rPr>
        <w:t xml:space="preserve"> </w:t>
      </w:r>
      <w:r w:rsidRPr="000C3853">
        <w:rPr>
          <w:rFonts w:ascii="Times New Roman" w:hAnsi="Times New Roman" w:cs="Times New Roman"/>
          <w:sz w:val="24"/>
          <w:szCs w:val="24"/>
        </w:rPr>
        <w:t>Anıt Kavramı ve Anıtsal Değerler; Koruma ve Restorasyon Uygulama Yöntem ve Kuralları</w:t>
      </w:r>
    </w:p>
    <w:p w:rsidR="00C91C5C" w:rsidRPr="000C3853"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109</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Mimarlık ve Sanat Tarihi-I</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r>
    </w:tbl>
    <w:p w:rsidR="00C91C5C" w:rsidRDefault="00C91C5C" w:rsidP="00C91C5C">
      <w:pPr>
        <w:jc w:val="both"/>
        <w:rPr>
          <w:rFonts w:ascii="Times New Roman" w:hAnsi="Times New Roman" w:cs="Times New Roman"/>
          <w:sz w:val="24"/>
          <w:szCs w:val="24"/>
        </w:rPr>
      </w:pPr>
      <w:r w:rsidRPr="00146435">
        <w:rPr>
          <w:rFonts w:ascii="Times New Roman" w:hAnsi="Times New Roman" w:cs="Times New Roman"/>
          <w:sz w:val="24"/>
          <w:szCs w:val="24"/>
        </w:rPr>
        <w:t>Sanat ve mimarlık tarihi konusunda genel bilgi verilmesi. Sanatın tanımı, doğuşu, kaynağı, amacı ve işlevinin, mimarlık ile toplumun, şehirciliğin, fiziksel çevrenin ilişkileri, mimarlığın tanımı ve kavramları incelenmesi. Tarih Öncesinden Rönesans Dönemine ve Avrupa Mimarisi ve sanatın geçirdiği evreler,</w:t>
      </w:r>
      <w:r>
        <w:rPr>
          <w:rFonts w:ascii="Times New Roman" w:hAnsi="Times New Roman" w:cs="Times New Roman"/>
          <w:sz w:val="24"/>
          <w:szCs w:val="24"/>
        </w:rPr>
        <w:t xml:space="preserve"> </w:t>
      </w:r>
      <w:r w:rsidRPr="00146435">
        <w:rPr>
          <w:rFonts w:ascii="Times New Roman" w:hAnsi="Times New Roman" w:cs="Times New Roman"/>
          <w:sz w:val="24"/>
          <w:szCs w:val="24"/>
        </w:rPr>
        <w:t>terimler ve sanatın tarih içindeki gelişmesini irdelemek,</w:t>
      </w:r>
      <w:r>
        <w:rPr>
          <w:rFonts w:ascii="Times New Roman" w:hAnsi="Times New Roman" w:cs="Times New Roman"/>
          <w:sz w:val="24"/>
          <w:szCs w:val="24"/>
        </w:rPr>
        <w:t xml:space="preserve"> </w:t>
      </w:r>
      <w:r w:rsidRPr="00146435">
        <w:rPr>
          <w:rFonts w:ascii="Times New Roman" w:hAnsi="Times New Roman" w:cs="Times New Roman"/>
          <w:sz w:val="24"/>
          <w:szCs w:val="24"/>
        </w:rPr>
        <w:t>tanıtmak,</w:t>
      </w:r>
      <w:r>
        <w:rPr>
          <w:rFonts w:ascii="Times New Roman" w:hAnsi="Times New Roman" w:cs="Times New Roman"/>
          <w:sz w:val="24"/>
          <w:szCs w:val="24"/>
        </w:rPr>
        <w:t xml:space="preserve"> </w:t>
      </w:r>
      <w:r w:rsidRPr="00146435">
        <w:rPr>
          <w:rFonts w:ascii="Times New Roman" w:hAnsi="Times New Roman" w:cs="Times New Roman"/>
          <w:sz w:val="24"/>
          <w:szCs w:val="24"/>
        </w:rPr>
        <w:t>öğretmek. Farklı mimari üsluplarla doğrudan tanışma, içinde yaşanılan şehirle kurulan ilişkinin, onun tarihinin ve geçirdiği dönüşümün kavranmasıyla güçlendirilmesi ve mimarlık tarihi alanında bir genel kültür oluşturulması amaçlanmaktadır. Mimarlık tarihi kavramının ilk olarak ortaya çıkısından bu yana, yapılar üzerinden tarih okumasının farklı yöntemlerinin irdelenmesiyle, dünya mimarlık tarihine genel bir bakıştan sonra Anadolu odaklı bir izlence takip edilecektir.</w:t>
      </w:r>
    </w:p>
    <w:p w:rsidR="00C91C5C" w:rsidRPr="00C0010D"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 xml:space="preserve">MIR 111 </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Sosyal Sorumluluk ve Etik</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Pr="00632348" w:rsidRDefault="00C91C5C" w:rsidP="00C91C5C">
      <w:pPr>
        <w:jc w:val="both"/>
        <w:rPr>
          <w:rFonts w:ascii="Times New Roman" w:hAnsi="Times New Roman" w:cs="Times New Roman"/>
          <w:sz w:val="24"/>
          <w:szCs w:val="24"/>
        </w:rPr>
      </w:pPr>
      <w:r w:rsidRPr="000C3853">
        <w:rPr>
          <w:rFonts w:ascii="Times New Roman" w:hAnsi="Times New Roman" w:cs="Times New Roman"/>
          <w:sz w:val="24"/>
          <w:szCs w:val="24"/>
        </w:rPr>
        <w:t xml:space="preserve">Etik kavramı, anlamı tarihsel süreci, uygulanışı, mesleki etik ve sosyal sorumluluk kavramları konu edilecektir. </w:t>
      </w:r>
      <w:proofErr w:type="gramStart"/>
      <w:r w:rsidRPr="000C3853">
        <w:rPr>
          <w:rFonts w:ascii="Times New Roman" w:hAnsi="Times New Roman" w:cs="Times New Roman"/>
          <w:sz w:val="24"/>
          <w:szCs w:val="24"/>
        </w:rPr>
        <w:t>Sosyal sorumluluk projelerinin geliştirilmesi ve proje döngüsünün öğretilmesi.</w:t>
      </w:r>
      <w:proofErr w:type="gramEnd"/>
    </w:p>
    <w:p w:rsidR="00C91C5C" w:rsidRPr="000C3853"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RPr="00BF6E47" w:rsidTr="00AD3250">
        <w:trPr>
          <w:trHeight w:val="340"/>
        </w:trPr>
        <w:tc>
          <w:tcPr>
            <w:tcW w:w="1384"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MIR 113</w:t>
            </w:r>
          </w:p>
        </w:tc>
        <w:tc>
          <w:tcPr>
            <w:tcW w:w="5235"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İş Güvenliği ve İşçi Sağlığı</w:t>
            </w:r>
          </w:p>
        </w:tc>
        <w:tc>
          <w:tcPr>
            <w:tcW w:w="425"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sidRPr="00BF6E47">
              <w:rPr>
                <w:rFonts w:ascii="Times New Roman" w:hAnsi="Times New Roman" w:cs="Times New Roman"/>
                <w:b/>
                <w:color w:val="000000" w:themeColor="text1"/>
                <w:sz w:val="24"/>
                <w:szCs w:val="24"/>
              </w:rPr>
              <w:t>2</w:t>
            </w:r>
          </w:p>
        </w:tc>
        <w:tc>
          <w:tcPr>
            <w:tcW w:w="336"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p>
        </w:tc>
        <w:tc>
          <w:tcPr>
            <w:tcW w:w="515"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28"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bl>
    <w:p w:rsidR="00C91C5C" w:rsidRDefault="00C91C5C" w:rsidP="00C91C5C">
      <w:pPr>
        <w:spacing w:after="120" w:line="240" w:lineRule="auto"/>
        <w:jc w:val="both"/>
        <w:rPr>
          <w:rFonts w:ascii="Times New Roman" w:hAnsi="Times New Roman" w:cs="Times New Roman"/>
          <w:color w:val="000000"/>
          <w:sz w:val="24"/>
          <w:szCs w:val="24"/>
        </w:rPr>
      </w:pPr>
      <w:proofErr w:type="gramStart"/>
      <w:r w:rsidRPr="00113856">
        <w:rPr>
          <w:rFonts w:ascii="Times New Roman" w:hAnsi="Times New Roman" w:cs="Times New Roman"/>
          <w:color w:val="000000"/>
          <w:sz w:val="24"/>
          <w:szCs w:val="24"/>
        </w:rPr>
        <w:t>İş güvenliği tanımı ve mevzuatı</w:t>
      </w:r>
      <w:r>
        <w:rPr>
          <w:rFonts w:ascii="Times New Roman" w:hAnsi="Times New Roman" w:cs="Times New Roman"/>
          <w:color w:val="000000"/>
          <w:sz w:val="24"/>
          <w:szCs w:val="24"/>
        </w:rPr>
        <w:t xml:space="preserve">. </w:t>
      </w:r>
      <w:proofErr w:type="gramEnd"/>
      <w:r w:rsidRPr="00113856">
        <w:rPr>
          <w:rFonts w:ascii="Times New Roman" w:hAnsi="Times New Roman" w:cs="Times New Roman"/>
          <w:color w:val="000000"/>
          <w:sz w:val="24"/>
          <w:szCs w:val="24"/>
        </w:rPr>
        <w:t>Meslek hastalıkları</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Koruyucu ve önleyici tedbirler</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Emisyonlar, çevre kirliliği ve zararlı gazlarla ilgili mevzuat</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 xml:space="preserve">İş güvenliği ve İş güvenliği </w:t>
      </w:r>
      <w:proofErr w:type="gramStart"/>
      <w:r w:rsidRPr="00113856">
        <w:rPr>
          <w:rFonts w:ascii="Times New Roman" w:hAnsi="Times New Roman" w:cs="Times New Roman"/>
          <w:color w:val="000000"/>
          <w:sz w:val="24"/>
          <w:szCs w:val="24"/>
        </w:rPr>
        <w:t>ekipmanları</w:t>
      </w:r>
      <w:proofErr w:type="gramEnd"/>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Koruyucu ve önleyici tedbirler</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İç ortam hava kalitesi</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İlkyardım</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İlkyardım malzemeleri</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Koruyucu ilk yardım ve acil arama</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Atıklar ve atıkları sınıflandırma</w:t>
      </w:r>
      <w:r>
        <w:rPr>
          <w:rFonts w:ascii="Times New Roman" w:hAnsi="Times New Roman" w:cs="Times New Roman"/>
          <w:color w:val="000000"/>
          <w:sz w:val="24"/>
          <w:szCs w:val="24"/>
        </w:rPr>
        <w:t xml:space="preserve">, </w:t>
      </w:r>
      <w:r w:rsidRPr="00113856">
        <w:rPr>
          <w:rFonts w:ascii="Times New Roman" w:hAnsi="Times New Roman" w:cs="Times New Roman"/>
          <w:color w:val="000000"/>
          <w:sz w:val="24"/>
          <w:szCs w:val="24"/>
        </w:rPr>
        <w:t>Atıkları depolama</w:t>
      </w:r>
      <w:r>
        <w:rPr>
          <w:rFonts w:ascii="Times New Roman" w:hAnsi="Times New Roman" w:cs="Times New Roman"/>
          <w:b/>
          <w:color w:val="000000"/>
          <w:sz w:val="24"/>
          <w:szCs w:val="24"/>
        </w:rPr>
        <w:t xml:space="preserve">. </w:t>
      </w:r>
      <w:r w:rsidRPr="00113856">
        <w:rPr>
          <w:rFonts w:ascii="Times New Roman" w:hAnsi="Times New Roman" w:cs="Times New Roman"/>
          <w:color w:val="000000"/>
          <w:sz w:val="24"/>
          <w:szCs w:val="24"/>
        </w:rPr>
        <w:t>Geri dönüşüm ve geri dönüşüm sistemleri</w:t>
      </w:r>
      <w:r>
        <w:rPr>
          <w:rFonts w:ascii="Times New Roman" w:hAnsi="Times New Roman" w:cs="Times New Roman"/>
          <w:color w:val="000000"/>
          <w:sz w:val="24"/>
          <w:szCs w:val="24"/>
        </w:rPr>
        <w:t xml:space="preserve">. </w:t>
      </w:r>
      <w:proofErr w:type="gramStart"/>
      <w:r w:rsidRPr="00113856">
        <w:rPr>
          <w:rFonts w:ascii="Times New Roman" w:hAnsi="Times New Roman" w:cs="Times New Roman"/>
          <w:color w:val="000000"/>
          <w:sz w:val="24"/>
          <w:szCs w:val="24"/>
        </w:rPr>
        <w:t>Tehlikeli atık yönetmelikleri</w:t>
      </w:r>
      <w:r>
        <w:rPr>
          <w:rFonts w:ascii="Times New Roman" w:hAnsi="Times New Roman" w:cs="Times New Roman"/>
          <w:color w:val="000000"/>
          <w:sz w:val="24"/>
          <w:szCs w:val="24"/>
        </w:rPr>
        <w:t>.</w:t>
      </w:r>
      <w:proofErr w:type="gramEnd"/>
    </w:p>
    <w:p w:rsidR="00C91C5C" w:rsidRPr="00A670A5" w:rsidRDefault="00C91C5C" w:rsidP="003B64CD">
      <w:pPr>
        <w:tabs>
          <w:tab w:val="num" w:pos="0"/>
        </w:tabs>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115</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 xml:space="preserve">İletişim teknikleri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jc w:val="both"/>
        <w:rPr>
          <w:rFonts w:ascii="Times New Roman" w:hAnsi="Times New Roman" w:cs="Times New Roman"/>
          <w:sz w:val="24"/>
          <w:szCs w:val="24"/>
        </w:rPr>
      </w:pPr>
      <w:r w:rsidRPr="00C3016B">
        <w:rPr>
          <w:rFonts w:ascii="Times New Roman" w:hAnsi="Times New Roman" w:cs="Times New Roman"/>
          <w:sz w:val="24"/>
          <w:szCs w:val="24"/>
        </w:rPr>
        <w:t xml:space="preserve">Bu ders etkin iletişim becerilerinin geliştirilmesi aile bireylerinin birbiriyle, öğretmenin öğrencileriyle, diğer öğretmenlerle ve yönetimle uyum içinde çalışabilmesi, iş yerinde ve toplumun çeşitli alanlarında kendini ifade edebilmesi için gereken iletişim becerileri </w:t>
      </w:r>
      <w:r w:rsidRPr="00C3016B">
        <w:rPr>
          <w:rFonts w:ascii="Times New Roman" w:hAnsi="Times New Roman" w:cs="Times New Roman"/>
          <w:sz w:val="24"/>
          <w:szCs w:val="24"/>
        </w:rPr>
        <w:lastRenderedPageBreak/>
        <w:t>konusunda bilgi sahibi olması, bireyler arasındaki iletişim sürecinin temel özelliklerini tanıtarak etkili dinleme,</w:t>
      </w:r>
      <w:r>
        <w:rPr>
          <w:rFonts w:ascii="Times New Roman" w:hAnsi="Times New Roman" w:cs="Times New Roman"/>
          <w:sz w:val="24"/>
          <w:szCs w:val="24"/>
        </w:rPr>
        <w:t xml:space="preserve"> </w:t>
      </w:r>
      <w:r w:rsidRPr="00C3016B">
        <w:rPr>
          <w:rFonts w:ascii="Times New Roman" w:hAnsi="Times New Roman" w:cs="Times New Roman"/>
          <w:sz w:val="24"/>
          <w:szCs w:val="24"/>
        </w:rPr>
        <w:t xml:space="preserve">konuşma, sözlü ve sözsüz iletişim, dönüt verme, </w:t>
      </w:r>
      <w:proofErr w:type="gramStart"/>
      <w:r w:rsidRPr="00C3016B">
        <w:rPr>
          <w:rFonts w:ascii="Times New Roman" w:hAnsi="Times New Roman" w:cs="Times New Roman"/>
          <w:sz w:val="24"/>
          <w:szCs w:val="24"/>
        </w:rPr>
        <w:t>empati</w:t>
      </w:r>
      <w:proofErr w:type="gramEnd"/>
      <w:r w:rsidRPr="00C3016B">
        <w:rPr>
          <w:rFonts w:ascii="Times New Roman" w:hAnsi="Times New Roman" w:cs="Times New Roman"/>
          <w:sz w:val="24"/>
          <w:szCs w:val="24"/>
        </w:rPr>
        <w:t>, beden dilinin kavratılması amaçlanmaktadır.</w:t>
      </w:r>
    </w:p>
    <w:p w:rsidR="00746C23" w:rsidRPr="00C3016B" w:rsidRDefault="00746C23"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117</w:t>
            </w:r>
          </w:p>
        </w:tc>
        <w:tc>
          <w:tcPr>
            <w:tcW w:w="5235" w:type="dxa"/>
          </w:tcPr>
          <w:p w:rsidR="00C91C5C" w:rsidRPr="00D13C6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sidRPr="00682B03">
              <w:rPr>
                <w:rFonts w:ascii="Times New Roman" w:eastAsia="Times New Roman" w:hAnsi="Times New Roman"/>
                <w:b/>
                <w:snapToGrid w:val="0"/>
                <w:color w:val="000000"/>
                <w:sz w:val="24"/>
                <w:szCs w:val="24"/>
                <w:lang w:eastAsia="de-DE"/>
              </w:rPr>
              <w:t>Somut ve Somut Olmayan Kültürel Mirasın Yönetimi</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tabs>
          <w:tab w:val="left" w:pos="-720"/>
        </w:tabs>
        <w:suppressAutoHyphens/>
        <w:spacing w:after="120" w:line="240" w:lineRule="auto"/>
        <w:jc w:val="both"/>
        <w:rPr>
          <w:rFonts w:ascii="Times New Roman" w:hAnsi="Times New Roman" w:cs="Times New Roman"/>
          <w:sz w:val="24"/>
          <w:szCs w:val="24"/>
        </w:rPr>
      </w:pPr>
      <w:proofErr w:type="gramStart"/>
      <w:r w:rsidRPr="0051514C">
        <w:rPr>
          <w:rFonts w:ascii="Times New Roman" w:hAnsi="Times New Roman" w:cs="Times New Roman"/>
          <w:sz w:val="24"/>
          <w:szCs w:val="24"/>
        </w:rPr>
        <w:t>Kültürel Miras Kavramı, Somut ve Somut Olmayan Kültürel Miras Kavramları, Kültürel Mirasın Somut ve Somut Olmayan Kültürel Nitelikleri, Somut ve Somut Olmayan Kültüre</w:t>
      </w:r>
      <w:r>
        <w:rPr>
          <w:rFonts w:ascii="Times New Roman" w:hAnsi="Times New Roman" w:cs="Times New Roman"/>
          <w:sz w:val="24"/>
          <w:szCs w:val="24"/>
        </w:rPr>
        <w:t xml:space="preserve">l Mirasın Bütünleşik Korunması, </w:t>
      </w:r>
      <w:r w:rsidRPr="0051514C">
        <w:rPr>
          <w:rFonts w:ascii="Times New Roman" w:hAnsi="Times New Roman" w:cs="Times New Roman"/>
          <w:sz w:val="24"/>
          <w:szCs w:val="24"/>
        </w:rPr>
        <w:t>‘Yerin Ruhu’ ve Somut ve Somut Olmayan Kültürel Miras, Uluslararası Belgelerde Somut ve Somut Olmayan Kültürel Mirasın Bütünleşik Korunması, Yorumlanması ve Sunumu, UNESCO Dünya Somut Olmayan Miras Listeleri, Kültürel Değerler ve Anlatılar, Ulusal ve Uluslararası örnekleri</w:t>
      </w:r>
      <w:proofErr w:type="gramEnd"/>
    </w:p>
    <w:p w:rsidR="00AD3250" w:rsidRDefault="00AD3250" w:rsidP="00C91C5C">
      <w:pPr>
        <w:tabs>
          <w:tab w:val="left" w:pos="-720"/>
        </w:tabs>
        <w:suppressAutoHyphens/>
        <w:spacing w:after="120" w:line="240" w:lineRule="auto"/>
        <w:jc w:val="both"/>
        <w:rPr>
          <w:rFonts w:ascii="Times New Roman" w:hAnsi="Times New Roman" w:cs="Times New Roman"/>
          <w:color w:val="000000"/>
          <w:sz w:val="24"/>
          <w:szCs w:val="24"/>
        </w:rPr>
      </w:pPr>
    </w:p>
    <w:p w:rsidR="00C91C5C" w:rsidRPr="008963E0" w:rsidRDefault="00C91C5C" w:rsidP="00C91C5C">
      <w:pPr>
        <w:tabs>
          <w:tab w:val="left" w:pos="-720"/>
        </w:tabs>
        <w:suppressAutoHyphens/>
        <w:spacing w:after="120" w:line="240" w:lineRule="auto"/>
        <w:jc w:val="both"/>
        <w:rPr>
          <w:rFonts w:ascii="Times New Roman" w:hAnsi="Times New Roman" w:cs="Times New Roman"/>
          <w:b/>
          <w:color w:val="000000"/>
          <w:sz w:val="24"/>
          <w:szCs w:val="24"/>
        </w:rPr>
      </w:pPr>
      <w:r w:rsidRPr="008963E0">
        <w:rPr>
          <w:rFonts w:ascii="Times New Roman" w:hAnsi="Times New Roman" w:cs="Times New Roman"/>
          <w:b/>
          <w:color w:val="000000"/>
          <w:sz w:val="24"/>
          <w:szCs w:val="24"/>
        </w:rPr>
        <w:t xml:space="preserve">1. SINIF </w:t>
      </w:r>
      <w:r>
        <w:rPr>
          <w:rFonts w:ascii="Times New Roman" w:hAnsi="Times New Roman" w:cs="Times New Roman"/>
          <w:b/>
          <w:color w:val="000000"/>
          <w:sz w:val="24"/>
          <w:szCs w:val="24"/>
        </w:rPr>
        <w:t>BAHAR</w:t>
      </w:r>
      <w:r w:rsidRPr="008963E0">
        <w:rPr>
          <w:rFonts w:ascii="Times New Roman" w:hAnsi="Times New Roman" w:cs="Times New Roman"/>
          <w:b/>
          <w:color w:val="000000"/>
          <w:sz w:val="24"/>
          <w:szCs w:val="24"/>
        </w:rPr>
        <w:t xml:space="preserve"> YARIYILI    </w:t>
      </w:r>
      <w:r>
        <w:rPr>
          <w:rFonts w:ascii="Times New Roman" w:hAnsi="Times New Roman" w:cs="Times New Roman"/>
          <w:b/>
          <w:color w:val="000000"/>
          <w:sz w:val="24"/>
          <w:szCs w:val="24"/>
        </w:rPr>
        <w:t xml:space="preserve">                               II</w:t>
      </w:r>
      <w:r w:rsidRPr="008963E0">
        <w:rPr>
          <w:rFonts w:ascii="Times New Roman" w:hAnsi="Times New Roman" w:cs="Times New Roman"/>
          <w:b/>
          <w:color w:val="000000"/>
          <w:sz w:val="24"/>
          <w:szCs w:val="24"/>
        </w:rPr>
        <w:t>. YARIYIL</w:t>
      </w:r>
    </w:p>
    <w:tbl>
      <w:tblPr>
        <w:tblStyle w:val="TabloKlavuzu"/>
        <w:tblW w:w="8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43"/>
        <w:gridCol w:w="424"/>
        <w:gridCol w:w="390"/>
        <w:gridCol w:w="512"/>
        <w:gridCol w:w="870"/>
      </w:tblGrid>
      <w:tr w:rsidR="00C91C5C" w:rsidTr="00AD3250">
        <w:trPr>
          <w:trHeight w:val="340"/>
        </w:trPr>
        <w:tc>
          <w:tcPr>
            <w:tcW w:w="1701" w:type="dxa"/>
          </w:tcPr>
          <w:p w:rsidR="00C91C5C"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Dersin Kodu</w:t>
            </w:r>
          </w:p>
        </w:tc>
        <w:tc>
          <w:tcPr>
            <w:tcW w:w="4543" w:type="dxa"/>
            <w:vAlign w:val="center"/>
          </w:tcPr>
          <w:p w:rsidR="00C91C5C" w:rsidRDefault="00C91C5C" w:rsidP="00AD3250">
            <w:pPr>
              <w:spacing w:after="120"/>
              <w:ind w:firstLine="284"/>
              <w:jc w:val="both"/>
              <w:rPr>
                <w:rFonts w:ascii="Times New Roman" w:hAnsi="Times New Roman" w:cs="Times New Roman"/>
                <w:b/>
                <w:sz w:val="24"/>
                <w:szCs w:val="24"/>
              </w:rPr>
            </w:pPr>
            <w:r>
              <w:rPr>
                <w:rFonts w:ascii="Times New Roman" w:hAnsi="Times New Roman" w:cs="Times New Roman"/>
                <w:b/>
                <w:sz w:val="24"/>
                <w:szCs w:val="24"/>
              </w:rPr>
              <w:t>Dersin Adı</w:t>
            </w:r>
          </w:p>
        </w:tc>
        <w:tc>
          <w:tcPr>
            <w:tcW w:w="424"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T</w:t>
            </w:r>
          </w:p>
        </w:tc>
        <w:tc>
          <w:tcPr>
            <w:tcW w:w="390"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U</w:t>
            </w:r>
          </w:p>
        </w:tc>
        <w:tc>
          <w:tcPr>
            <w:tcW w:w="512"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K</w:t>
            </w:r>
          </w:p>
        </w:tc>
        <w:tc>
          <w:tcPr>
            <w:tcW w:w="870" w:type="dxa"/>
            <w:vAlign w:val="center"/>
          </w:tcPr>
          <w:p w:rsidR="00C91C5C" w:rsidRPr="00AB1D43" w:rsidRDefault="00C91C5C" w:rsidP="00AD3250">
            <w:pPr>
              <w:pStyle w:val="AralkYok"/>
              <w:tabs>
                <w:tab w:val="left" w:pos="5640"/>
                <w:tab w:val="left" w:pos="6795"/>
              </w:tabs>
              <w:spacing w:after="120"/>
              <w:rPr>
                <w:rFonts w:ascii="Times New Roman" w:hAnsi="Times New Roman"/>
                <w:b/>
                <w:sz w:val="24"/>
                <w:szCs w:val="24"/>
              </w:rPr>
            </w:pPr>
            <w:r w:rsidRPr="00AB1D43">
              <w:rPr>
                <w:rFonts w:ascii="Times New Roman" w:hAnsi="Times New Roman"/>
                <w:b/>
                <w:sz w:val="24"/>
                <w:szCs w:val="24"/>
              </w:rPr>
              <w:t>AKTS</w:t>
            </w:r>
          </w:p>
        </w:tc>
      </w:tr>
      <w:tr w:rsidR="00C91C5C" w:rsidTr="00AD3250">
        <w:trPr>
          <w:trHeight w:val="340"/>
        </w:trPr>
        <w:tc>
          <w:tcPr>
            <w:tcW w:w="1701" w:type="dxa"/>
          </w:tcPr>
          <w:p w:rsidR="00C91C5C"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AİT 102</w:t>
            </w:r>
          </w:p>
        </w:tc>
        <w:tc>
          <w:tcPr>
            <w:tcW w:w="4543" w:type="dxa"/>
          </w:tcPr>
          <w:p w:rsidR="00C91C5C" w:rsidRDefault="00C91C5C" w:rsidP="00AD3250">
            <w:pPr>
              <w:spacing w:after="120"/>
              <w:ind w:firstLine="284"/>
              <w:jc w:val="both"/>
              <w:rPr>
                <w:rFonts w:ascii="Times New Roman" w:hAnsi="Times New Roman" w:cs="Times New Roman"/>
                <w:b/>
                <w:sz w:val="24"/>
                <w:szCs w:val="24"/>
              </w:rPr>
            </w:pPr>
            <w:r>
              <w:rPr>
                <w:rFonts w:ascii="Times New Roman" w:hAnsi="Times New Roman" w:cs="Times New Roman"/>
                <w:b/>
                <w:sz w:val="24"/>
                <w:szCs w:val="24"/>
              </w:rPr>
              <w:t>Atatürk İlkeleri</w:t>
            </w:r>
            <w:r w:rsidRPr="00AB1D43">
              <w:rPr>
                <w:rFonts w:ascii="Times New Roman" w:hAnsi="Times New Roman" w:cs="Times New Roman"/>
                <w:b/>
                <w:sz w:val="24"/>
                <w:szCs w:val="24"/>
              </w:rPr>
              <w:t xml:space="preserve"> </w:t>
            </w:r>
            <w:r>
              <w:rPr>
                <w:rFonts w:ascii="Times New Roman" w:hAnsi="Times New Roman" w:cs="Times New Roman"/>
                <w:b/>
                <w:sz w:val="24"/>
                <w:szCs w:val="24"/>
              </w:rPr>
              <w:t>ve İnkılap</w:t>
            </w:r>
            <w:r w:rsidRPr="00AB1D43">
              <w:rPr>
                <w:rFonts w:ascii="Times New Roman" w:hAnsi="Times New Roman" w:cs="Times New Roman"/>
                <w:b/>
                <w:sz w:val="24"/>
                <w:szCs w:val="24"/>
              </w:rPr>
              <w:t xml:space="preserve"> Tarihi-I</w:t>
            </w:r>
            <w:r>
              <w:rPr>
                <w:rFonts w:ascii="Times New Roman" w:hAnsi="Times New Roman" w:cs="Times New Roman"/>
                <w:b/>
                <w:sz w:val="24"/>
                <w:szCs w:val="24"/>
              </w:rPr>
              <w:t>I</w:t>
            </w:r>
          </w:p>
        </w:tc>
        <w:tc>
          <w:tcPr>
            <w:tcW w:w="42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90"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70"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 xml:space="preserve">  2</w:t>
            </w:r>
          </w:p>
        </w:tc>
      </w:tr>
    </w:tbl>
    <w:p w:rsidR="00C91C5C" w:rsidRPr="00824EAB" w:rsidRDefault="00C91C5C" w:rsidP="00C91C5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Kurtuluş mücadelesi.</w:t>
      </w:r>
      <w:r w:rsidRPr="00824EAB">
        <w:rPr>
          <w:rFonts w:ascii="Times New Roman" w:hAnsi="Times New Roman" w:cs="Times New Roman"/>
          <w:sz w:val="24"/>
          <w:szCs w:val="24"/>
        </w:rPr>
        <w:t xml:space="preserve"> Sakarya sava</w:t>
      </w:r>
      <w:r>
        <w:rPr>
          <w:rFonts w:ascii="Times New Roman" w:hAnsi="Times New Roman" w:cs="Times New Roman"/>
          <w:sz w:val="24"/>
          <w:szCs w:val="24"/>
        </w:rPr>
        <w:t>şı.</w:t>
      </w:r>
      <w:r w:rsidRPr="00824EAB">
        <w:rPr>
          <w:rFonts w:ascii="Times New Roman" w:hAnsi="Times New Roman" w:cs="Times New Roman"/>
          <w:sz w:val="24"/>
          <w:szCs w:val="24"/>
        </w:rPr>
        <w:t xml:space="preserve"> </w:t>
      </w:r>
      <w:r>
        <w:rPr>
          <w:rFonts w:ascii="Times New Roman" w:hAnsi="Times New Roman" w:cs="Times New Roman"/>
          <w:sz w:val="24"/>
          <w:szCs w:val="24"/>
        </w:rPr>
        <w:t xml:space="preserve">Büyük taarruz. </w:t>
      </w:r>
      <w:proofErr w:type="gramStart"/>
      <w:r w:rsidRPr="00824EAB">
        <w:rPr>
          <w:rFonts w:ascii="Times New Roman" w:hAnsi="Times New Roman" w:cs="Times New Roman"/>
          <w:sz w:val="24"/>
          <w:szCs w:val="24"/>
        </w:rPr>
        <w:t>Mudanya'dan Lozan'a</w:t>
      </w:r>
      <w:r>
        <w:rPr>
          <w:rFonts w:ascii="Times New Roman" w:hAnsi="Times New Roman" w:cs="Times New Roman"/>
          <w:sz w:val="24"/>
          <w:szCs w:val="24"/>
        </w:rPr>
        <w:t xml:space="preserve">              </w:t>
      </w:r>
      <w:r w:rsidRPr="00824EAB">
        <w:rPr>
          <w:rFonts w:ascii="Times New Roman" w:hAnsi="Times New Roman" w:cs="Times New Roman"/>
          <w:sz w:val="24"/>
          <w:szCs w:val="24"/>
        </w:rPr>
        <w:t>Cumhuriyetçilik ve Halifelik, ta</w:t>
      </w:r>
      <w:r>
        <w:rPr>
          <w:rFonts w:ascii="Times New Roman" w:hAnsi="Times New Roman" w:cs="Times New Roman"/>
          <w:sz w:val="24"/>
          <w:szCs w:val="24"/>
        </w:rPr>
        <w:t>kriri sükûn dönemi ve demokrasi. Milliyetçilik, Laiklik ilkesi.</w:t>
      </w:r>
      <w:r w:rsidRPr="00824EA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824EAB">
        <w:rPr>
          <w:rFonts w:ascii="Times New Roman" w:hAnsi="Times New Roman" w:cs="Times New Roman"/>
          <w:sz w:val="24"/>
          <w:szCs w:val="24"/>
        </w:rPr>
        <w:t>Türkiye'nin gündemi.</w:t>
      </w:r>
    </w:p>
    <w:p w:rsidR="00C91C5C" w:rsidRPr="00692674" w:rsidRDefault="00C91C5C" w:rsidP="00C91C5C">
      <w:pPr>
        <w:spacing w:after="120" w:line="240" w:lineRule="auto"/>
        <w:ind w:firstLine="284"/>
        <w:jc w:val="both"/>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TRD 110</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sidRPr="002B6D64">
              <w:rPr>
                <w:rFonts w:ascii="Times New Roman" w:hAnsi="Times New Roman"/>
                <w:b/>
                <w:color w:val="000000"/>
                <w:sz w:val="24"/>
                <w:szCs w:val="24"/>
              </w:rPr>
              <w:t>Türk Dili-II</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spacing w:after="120" w:line="240" w:lineRule="auto"/>
        <w:rPr>
          <w:rFonts w:ascii="Times New Roman" w:hAnsi="Times New Roman" w:cs="Times New Roman"/>
          <w:sz w:val="24"/>
          <w:szCs w:val="24"/>
        </w:rPr>
      </w:pPr>
      <w:r w:rsidRPr="002B6D64">
        <w:rPr>
          <w:rFonts w:ascii="Times New Roman" w:hAnsi="Times New Roman" w:cs="Times New Roman"/>
          <w:spacing w:val="-2"/>
          <w:sz w:val="24"/>
          <w:szCs w:val="24"/>
        </w:rPr>
        <w:t>Yazılı ve sözlü anlatım türleri</w:t>
      </w:r>
      <w:r w:rsidRPr="002B6D64">
        <w:rPr>
          <w:rFonts w:ascii="Times New Roman" w:hAnsi="Times New Roman" w:cs="Times New Roman"/>
          <w:b/>
          <w:spacing w:val="-2"/>
          <w:sz w:val="24"/>
          <w:szCs w:val="24"/>
        </w:rPr>
        <w:t xml:space="preserve">, </w:t>
      </w:r>
      <w:r w:rsidRPr="002B6D64">
        <w:rPr>
          <w:rFonts w:ascii="Times New Roman" w:hAnsi="Times New Roman" w:cs="Times New Roman"/>
          <w:spacing w:val="-2"/>
          <w:sz w:val="24"/>
          <w:szCs w:val="24"/>
        </w:rPr>
        <w:t>Noktalama ve yazım kuralları, Anlatım bozuklukları,</w:t>
      </w:r>
      <w:r w:rsidRPr="002B6D64">
        <w:rPr>
          <w:rFonts w:ascii="Times New Roman" w:hAnsi="Times New Roman" w:cs="Times New Roman"/>
          <w:b/>
          <w:sz w:val="24"/>
          <w:szCs w:val="24"/>
        </w:rPr>
        <w:t xml:space="preserve"> </w:t>
      </w:r>
      <w:r>
        <w:rPr>
          <w:rFonts w:ascii="Times New Roman" w:hAnsi="Times New Roman" w:cs="Times New Roman"/>
          <w:b/>
          <w:sz w:val="24"/>
          <w:szCs w:val="24"/>
        </w:rPr>
        <w:t>y</w:t>
      </w:r>
      <w:r w:rsidRPr="002B6D64">
        <w:rPr>
          <w:rFonts w:ascii="Times New Roman" w:hAnsi="Times New Roman" w:cs="Times New Roman"/>
          <w:sz w:val="24"/>
          <w:szCs w:val="24"/>
        </w:rPr>
        <w:t>azılı anlatımda başarılı olmanın yolları, Araştırma, okuma ve bilgilenme kabiliyetleri.</w:t>
      </w:r>
    </w:p>
    <w:p w:rsidR="00C91C5C" w:rsidRDefault="00C91C5C" w:rsidP="00C91C5C">
      <w:pPr>
        <w:spacing w:after="120" w:line="240" w:lineRule="auto"/>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RPr="008963E0" w:rsidTr="00AD3250">
        <w:trPr>
          <w:trHeight w:val="340"/>
        </w:trPr>
        <w:tc>
          <w:tcPr>
            <w:tcW w:w="1242" w:type="dxa"/>
          </w:tcPr>
          <w:p w:rsidR="00C91C5C" w:rsidRPr="008963E0"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YDİ 108</w:t>
            </w:r>
          </w:p>
        </w:tc>
        <w:tc>
          <w:tcPr>
            <w:tcW w:w="5235" w:type="dxa"/>
          </w:tcPr>
          <w:p w:rsidR="00C91C5C" w:rsidRPr="008963E0"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İngilizce</w:t>
            </w:r>
            <w:r w:rsidRPr="008963E0">
              <w:rPr>
                <w:rFonts w:ascii="Times New Roman" w:hAnsi="Times New Roman" w:cs="Times New Roman"/>
                <w:b/>
                <w:sz w:val="24"/>
                <w:szCs w:val="24"/>
              </w:rPr>
              <w:t>-II</w:t>
            </w:r>
            <w:r>
              <w:rPr>
                <w:rFonts w:ascii="Times New Roman" w:hAnsi="Times New Roman" w:cs="Times New Roman"/>
                <w:b/>
                <w:sz w:val="24"/>
                <w:szCs w:val="24"/>
              </w:rPr>
              <w:t xml:space="preserve"> </w:t>
            </w:r>
          </w:p>
        </w:tc>
        <w:tc>
          <w:tcPr>
            <w:tcW w:w="425" w:type="dxa"/>
          </w:tcPr>
          <w:p w:rsidR="00C91C5C" w:rsidRPr="008963E0"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2</w:t>
            </w:r>
          </w:p>
        </w:tc>
        <w:tc>
          <w:tcPr>
            <w:tcW w:w="336" w:type="dxa"/>
          </w:tcPr>
          <w:p w:rsidR="00C91C5C" w:rsidRPr="008963E0"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0</w:t>
            </w:r>
          </w:p>
        </w:tc>
        <w:tc>
          <w:tcPr>
            <w:tcW w:w="515" w:type="dxa"/>
          </w:tcPr>
          <w:p w:rsidR="00C91C5C" w:rsidRPr="008963E0"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2</w:t>
            </w:r>
          </w:p>
        </w:tc>
        <w:tc>
          <w:tcPr>
            <w:tcW w:w="828" w:type="dxa"/>
          </w:tcPr>
          <w:p w:rsidR="00C91C5C" w:rsidRPr="008963E0"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2</w:t>
            </w:r>
          </w:p>
        </w:tc>
      </w:tr>
    </w:tbl>
    <w:p w:rsidR="00C91C5C" w:rsidRDefault="00C91C5C" w:rsidP="00C91C5C">
      <w:pPr>
        <w:spacing w:after="120" w:line="240" w:lineRule="auto"/>
        <w:jc w:val="both"/>
        <w:rPr>
          <w:rFonts w:ascii="Times New Roman" w:hAnsi="Times New Roman" w:cs="Times New Roman"/>
          <w:sz w:val="24"/>
          <w:szCs w:val="24"/>
        </w:rPr>
      </w:pPr>
      <w:r w:rsidRPr="008963E0">
        <w:rPr>
          <w:rFonts w:ascii="Times New Roman" w:hAnsi="Times New Roman" w:cs="Times New Roman"/>
          <w:sz w:val="24"/>
          <w:szCs w:val="24"/>
        </w:rPr>
        <w:t xml:space="preserve">Zamanlar, şimdiki zaman, geniş zaman, geçmiş </w:t>
      </w:r>
      <w:r>
        <w:rPr>
          <w:rFonts w:ascii="Times New Roman" w:hAnsi="Times New Roman" w:cs="Times New Roman"/>
          <w:sz w:val="24"/>
          <w:szCs w:val="24"/>
        </w:rPr>
        <w:t xml:space="preserve">zaman, gelecek zaman yapıları, </w:t>
      </w:r>
      <w:r w:rsidRPr="008963E0">
        <w:rPr>
          <w:rFonts w:ascii="Times New Roman" w:hAnsi="Times New Roman" w:cs="Times New Roman"/>
          <w:sz w:val="24"/>
          <w:szCs w:val="24"/>
        </w:rPr>
        <w:t xml:space="preserve">Kipler, </w:t>
      </w:r>
      <w:proofErr w:type="spellStart"/>
      <w:r>
        <w:rPr>
          <w:rFonts w:ascii="Times New Roman" w:hAnsi="Times New Roman" w:cs="Times New Roman"/>
          <w:sz w:val="24"/>
          <w:szCs w:val="24"/>
        </w:rPr>
        <w:t>might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could</w:t>
      </w:r>
      <w:proofErr w:type="spellEnd"/>
      <w:r>
        <w:rPr>
          <w:rFonts w:ascii="Times New Roman" w:hAnsi="Times New Roman" w:cs="Times New Roman"/>
          <w:sz w:val="24"/>
          <w:szCs w:val="24"/>
        </w:rPr>
        <w:t xml:space="preserve">, can,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w:t>
      </w:r>
      <w:proofErr w:type="spellEnd"/>
      <w:r>
        <w:rPr>
          <w:rFonts w:ascii="Times New Roman" w:hAnsi="Times New Roman" w:cs="Times New Roman"/>
          <w:sz w:val="24"/>
          <w:szCs w:val="24"/>
        </w:rPr>
        <w:t xml:space="preserve">; </w:t>
      </w:r>
      <w:r w:rsidRPr="008963E0">
        <w:rPr>
          <w:rFonts w:ascii="Times New Roman" w:hAnsi="Times New Roman" w:cs="Times New Roman"/>
          <w:sz w:val="24"/>
          <w:szCs w:val="24"/>
        </w:rPr>
        <w:t xml:space="preserve">Zarflar, </w:t>
      </w:r>
      <w:r>
        <w:rPr>
          <w:rFonts w:ascii="Times New Roman" w:hAnsi="Times New Roman" w:cs="Times New Roman"/>
          <w:sz w:val="24"/>
          <w:szCs w:val="24"/>
        </w:rPr>
        <w:t xml:space="preserve">yer, yön, amaç, hal zarfları;  </w:t>
      </w:r>
      <w:r w:rsidRPr="008963E0">
        <w:rPr>
          <w:rFonts w:ascii="Times New Roman" w:hAnsi="Times New Roman" w:cs="Times New Roman"/>
          <w:sz w:val="24"/>
          <w:szCs w:val="24"/>
        </w:rPr>
        <w:t>Sıfatlar, sıfatların sırası, karşılaştırma, üstünlük be</w:t>
      </w:r>
      <w:r>
        <w:rPr>
          <w:rFonts w:ascii="Times New Roman" w:hAnsi="Times New Roman" w:cs="Times New Roman"/>
          <w:sz w:val="24"/>
          <w:szCs w:val="24"/>
        </w:rPr>
        <w:t xml:space="preserve">lirten yapılar; edilgen yapı, </w:t>
      </w:r>
      <w:r w:rsidRPr="008963E0">
        <w:rPr>
          <w:rFonts w:ascii="Times New Roman" w:hAnsi="Times New Roman" w:cs="Times New Roman"/>
          <w:sz w:val="24"/>
          <w:szCs w:val="24"/>
        </w:rPr>
        <w:t>Şimdiki, geniş, geçmiş</w:t>
      </w:r>
      <w:r>
        <w:rPr>
          <w:rFonts w:ascii="Times New Roman" w:hAnsi="Times New Roman" w:cs="Times New Roman"/>
          <w:sz w:val="24"/>
          <w:szCs w:val="24"/>
        </w:rPr>
        <w:t>, gelecek zamanda edilgen yapı. Ş</w:t>
      </w:r>
      <w:r w:rsidRPr="008963E0">
        <w:rPr>
          <w:rFonts w:ascii="Times New Roman" w:hAnsi="Times New Roman" w:cs="Times New Roman"/>
          <w:sz w:val="24"/>
          <w:szCs w:val="24"/>
        </w:rPr>
        <w:t>art cümlecikleri, sıfat tümceleri, aktarım cümlel</w:t>
      </w:r>
      <w:r>
        <w:rPr>
          <w:rFonts w:ascii="Times New Roman" w:hAnsi="Times New Roman" w:cs="Times New Roman"/>
          <w:sz w:val="24"/>
          <w:szCs w:val="24"/>
        </w:rPr>
        <w:t xml:space="preserve">eri, fiil yapıları,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İsim cümlecikleri. Zarf cümlecikleri. </w:t>
      </w:r>
      <w:r w:rsidRPr="008963E0">
        <w:rPr>
          <w:rFonts w:ascii="Times New Roman" w:hAnsi="Times New Roman" w:cs="Times New Roman"/>
          <w:sz w:val="24"/>
          <w:szCs w:val="24"/>
        </w:rPr>
        <w:t>Karşılaştırmalı yapılar.</w:t>
      </w:r>
    </w:p>
    <w:p w:rsidR="00C91C5C" w:rsidRDefault="00C91C5C" w:rsidP="00C91C5C">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5321"/>
        <w:gridCol w:w="432"/>
        <w:gridCol w:w="342"/>
        <w:gridCol w:w="524"/>
        <w:gridCol w:w="842"/>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102</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roofErr w:type="spellStart"/>
            <w:r>
              <w:rPr>
                <w:rFonts w:ascii="Times New Roman" w:hAnsi="Times New Roman"/>
                <w:b/>
                <w:color w:val="000000"/>
                <w:sz w:val="24"/>
                <w:szCs w:val="24"/>
              </w:rPr>
              <w:t>Konservasyon</w:t>
            </w:r>
            <w:proofErr w:type="spellEnd"/>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r>
    </w:tbl>
    <w:p w:rsidR="00C91C5C" w:rsidRPr="00C0010D" w:rsidRDefault="00C91C5C" w:rsidP="00C91C5C">
      <w:pPr>
        <w:jc w:val="both"/>
        <w:rPr>
          <w:rFonts w:ascii="Times New Roman" w:hAnsi="Times New Roman" w:cs="Times New Roman"/>
          <w:sz w:val="24"/>
          <w:szCs w:val="24"/>
        </w:rPr>
      </w:pPr>
      <w:r w:rsidRPr="00C0010D">
        <w:rPr>
          <w:rFonts w:ascii="Times New Roman" w:hAnsi="Times New Roman" w:cs="Times New Roman"/>
          <w:sz w:val="24"/>
          <w:szCs w:val="24"/>
        </w:rPr>
        <w:t xml:space="preserve"> Giriş, de</w:t>
      </w:r>
      <w:r>
        <w:rPr>
          <w:rFonts w:ascii="Times New Roman" w:hAnsi="Times New Roman" w:cs="Times New Roman"/>
          <w:sz w:val="24"/>
          <w:szCs w:val="24"/>
        </w:rPr>
        <w:t xml:space="preserve">rsin amacı, </w:t>
      </w:r>
      <w:proofErr w:type="spellStart"/>
      <w:r>
        <w:rPr>
          <w:rFonts w:ascii="Times New Roman" w:hAnsi="Times New Roman" w:cs="Times New Roman"/>
          <w:sz w:val="24"/>
          <w:szCs w:val="24"/>
        </w:rPr>
        <w:t>konservasyona</w:t>
      </w:r>
      <w:proofErr w:type="spellEnd"/>
      <w:r>
        <w:rPr>
          <w:rFonts w:ascii="Times New Roman" w:hAnsi="Times New Roman" w:cs="Times New Roman"/>
          <w:sz w:val="24"/>
          <w:szCs w:val="24"/>
        </w:rPr>
        <w:t xml:space="preserve"> giriş</w:t>
      </w:r>
      <w:r w:rsidRPr="00C0010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0010D">
        <w:rPr>
          <w:rFonts w:ascii="Times New Roman" w:hAnsi="Times New Roman" w:cs="Times New Roman"/>
          <w:sz w:val="24"/>
          <w:szCs w:val="24"/>
        </w:rPr>
        <w:t>Konservasyonda</w:t>
      </w:r>
      <w:proofErr w:type="spellEnd"/>
      <w:r w:rsidRPr="00C0010D">
        <w:rPr>
          <w:rFonts w:ascii="Times New Roman" w:hAnsi="Times New Roman" w:cs="Times New Roman"/>
          <w:sz w:val="24"/>
          <w:szCs w:val="24"/>
        </w:rPr>
        <w:t xml:space="preserve"> genel yöntemler ve farkları (koruma, bakım, onarım, yenileme, iyileştirme, </w:t>
      </w:r>
      <w:proofErr w:type="gramStart"/>
      <w:r w:rsidRPr="00C0010D">
        <w:rPr>
          <w:rFonts w:ascii="Times New Roman" w:hAnsi="Times New Roman" w:cs="Times New Roman"/>
          <w:sz w:val="24"/>
          <w:szCs w:val="24"/>
        </w:rPr>
        <w:t>restorasyon</w:t>
      </w:r>
      <w:proofErr w:type="gramEnd"/>
      <w:r w:rsidRPr="00C0010D">
        <w:rPr>
          <w:rFonts w:ascii="Times New Roman" w:hAnsi="Times New Roman" w:cs="Times New Roman"/>
          <w:sz w:val="24"/>
          <w:szCs w:val="24"/>
        </w:rPr>
        <w:t xml:space="preserve"> vb. ),Mimari yapılarda kullanılan malzemelerde görülen biyolojik, iklimsel, insan kaynaklı hasarlar,</w:t>
      </w:r>
      <w:r>
        <w:rPr>
          <w:rFonts w:ascii="Times New Roman" w:hAnsi="Times New Roman" w:cs="Times New Roman"/>
          <w:sz w:val="24"/>
          <w:szCs w:val="24"/>
        </w:rPr>
        <w:t xml:space="preserve"> </w:t>
      </w:r>
      <w:r w:rsidRPr="00C0010D">
        <w:rPr>
          <w:rFonts w:ascii="Times New Roman" w:hAnsi="Times New Roman" w:cs="Times New Roman"/>
          <w:sz w:val="24"/>
          <w:szCs w:val="24"/>
        </w:rPr>
        <w:t xml:space="preserve">Zemin ve temel yapılarının malzemelerinin </w:t>
      </w:r>
      <w:proofErr w:type="spellStart"/>
      <w:r w:rsidRPr="00C0010D">
        <w:rPr>
          <w:rFonts w:ascii="Times New Roman" w:hAnsi="Times New Roman" w:cs="Times New Roman"/>
          <w:sz w:val="24"/>
          <w:szCs w:val="24"/>
        </w:rPr>
        <w:t>konservasyon</w:t>
      </w:r>
      <w:proofErr w:type="spellEnd"/>
      <w:r w:rsidRPr="00C0010D">
        <w:rPr>
          <w:rFonts w:ascii="Times New Roman" w:hAnsi="Times New Roman" w:cs="Times New Roman"/>
          <w:sz w:val="24"/>
          <w:szCs w:val="24"/>
        </w:rPr>
        <w:t xml:space="preserve"> teknikleri (çatlak onarımı, enjeksiyon, kenetleme </w:t>
      </w:r>
      <w:proofErr w:type="spellStart"/>
      <w:r w:rsidRPr="00C0010D">
        <w:rPr>
          <w:rFonts w:ascii="Times New Roman" w:hAnsi="Times New Roman" w:cs="Times New Roman"/>
          <w:sz w:val="24"/>
          <w:szCs w:val="24"/>
        </w:rPr>
        <w:t>vb</w:t>
      </w:r>
      <w:proofErr w:type="spellEnd"/>
      <w:r w:rsidRPr="00C0010D">
        <w:rPr>
          <w:rFonts w:ascii="Times New Roman" w:hAnsi="Times New Roman" w:cs="Times New Roman"/>
          <w:sz w:val="24"/>
          <w:szCs w:val="24"/>
        </w:rPr>
        <w:t>),</w:t>
      </w:r>
      <w:r>
        <w:rPr>
          <w:rFonts w:ascii="Times New Roman" w:hAnsi="Times New Roman" w:cs="Times New Roman"/>
          <w:sz w:val="24"/>
          <w:szCs w:val="24"/>
        </w:rPr>
        <w:t xml:space="preserve"> </w:t>
      </w:r>
      <w:r w:rsidRPr="00C0010D">
        <w:rPr>
          <w:rFonts w:ascii="Times New Roman" w:hAnsi="Times New Roman" w:cs="Times New Roman"/>
          <w:sz w:val="24"/>
          <w:szCs w:val="24"/>
        </w:rPr>
        <w:t xml:space="preserve">Duvar malzemelerinde görülen çatlaklar ve </w:t>
      </w:r>
      <w:proofErr w:type="spellStart"/>
      <w:r w:rsidRPr="00C0010D">
        <w:rPr>
          <w:rFonts w:ascii="Times New Roman" w:hAnsi="Times New Roman" w:cs="Times New Roman"/>
          <w:sz w:val="24"/>
          <w:szCs w:val="24"/>
        </w:rPr>
        <w:t>dilatasyon</w:t>
      </w:r>
      <w:proofErr w:type="spellEnd"/>
      <w:r w:rsidRPr="00C0010D">
        <w:rPr>
          <w:rFonts w:ascii="Times New Roman" w:hAnsi="Times New Roman" w:cs="Times New Roman"/>
          <w:sz w:val="24"/>
          <w:szCs w:val="24"/>
        </w:rPr>
        <w:t xml:space="preserve"> derzlerinin önemi, genel </w:t>
      </w:r>
      <w:proofErr w:type="spellStart"/>
      <w:r w:rsidRPr="00C0010D">
        <w:rPr>
          <w:rFonts w:ascii="Times New Roman" w:hAnsi="Times New Roman" w:cs="Times New Roman"/>
          <w:sz w:val="24"/>
          <w:szCs w:val="24"/>
        </w:rPr>
        <w:t>konservasyon</w:t>
      </w:r>
      <w:proofErr w:type="spellEnd"/>
      <w:r w:rsidRPr="00C0010D">
        <w:rPr>
          <w:rFonts w:ascii="Times New Roman" w:hAnsi="Times New Roman" w:cs="Times New Roman"/>
          <w:sz w:val="24"/>
          <w:szCs w:val="24"/>
        </w:rPr>
        <w:t xml:space="preserve"> uygulamaları,</w:t>
      </w:r>
      <w:r>
        <w:rPr>
          <w:rFonts w:ascii="Times New Roman" w:hAnsi="Times New Roman" w:cs="Times New Roman"/>
          <w:sz w:val="24"/>
          <w:szCs w:val="24"/>
        </w:rPr>
        <w:t xml:space="preserve"> </w:t>
      </w:r>
      <w:r w:rsidRPr="00C0010D">
        <w:rPr>
          <w:rFonts w:ascii="Times New Roman" w:hAnsi="Times New Roman" w:cs="Times New Roman"/>
          <w:sz w:val="24"/>
          <w:szCs w:val="24"/>
        </w:rPr>
        <w:t xml:space="preserve">Tonoz, kemer, kubbelerde görülen bozulma tipleri ve </w:t>
      </w:r>
      <w:proofErr w:type="spellStart"/>
      <w:r w:rsidRPr="00C0010D">
        <w:rPr>
          <w:rFonts w:ascii="Times New Roman" w:hAnsi="Times New Roman" w:cs="Times New Roman"/>
          <w:sz w:val="24"/>
          <w:szCs w:val="24"/>
        </w:rPr>
        <w:t>konservasyon</w:t>
      </w:r>
      <w:proofErr w:type="spellEnd"/>
      <w:r w:rsidRPr="00C0010D">
        <w:rPr>
          <w:rFonts w:ascii="Times New Roman" w:hAnsi="Times New Roman" w:cs="Times New Roman"/>
          <w:sz w:val="24"/>
          <w:szCs w:val="24"/>
        </w:rPr>
        <w:t xml:space="preserve"> işlemleri (</w:t>
      </w:r>
      <w:proofErr w:type="spellStart"/>
      <w:r w:rsidRPr="00C0010D">
        <w:rPr>
          <w:rFonts w:ascii="Times New Roman" w:hAnsi="Times New Roman" w:cs="Times New Roman"/>
          <w:sz w:val="24"/>
          <w:szCs w:val="24"/>
        </w:rPr>
        <w:t>gergileme</w:t>
      </w:r>
      <w:proofErr w:type="spellEnd"/>
      <w:r w:rsidRPr="00C0010D">
        <w:rPr>
          <w:rFonts w:ascii="Times New Roman" w:hAnsi="Times New Roman" w:cs="Times New Roman"/>
          <w:sz w:val="24"/>
          <w:szCs w:val="24"/>
        </w:rPr>
        <w:t xml:space="preserve">, </w:t>
      </w:r>
      <w:proofErr w:type="spellStart"/>
      <w:r w:rsidRPr="00C0010D">
        <w:rPr>
          <w:rFonts w:ascii="Times New Roman" w:hAnsi="Times New Roman" w:cs="Times New Roman"/>
          <w:sz w:val="24"/>
          <w:szCs w:val="24"/>
        </w:rPr>
        <w:t>payandalama</w:t>
      </w:r>
      <w:proofErr w:type="spellEnd"/>
      <w:r w:rsidRPr="00C0010D">
        <w:rPr>
          <w:rFonts w:ascii="Times New Roman" w:hAnsi="Times New Roman" w:cs="Times New Roman"/>
          <w:sz w:val="24"/>
          <w:szCs w:val="24"/>
        </w:rPr>
        <w:t>),</w:t>
      </w:r>
      <w:r>
        <w:rPr>
          <w:rFonts w:ascii="Times New Roman" w:hAnsi="Times New Roman" w:cs="Times New Roman"/>
          <w:sz w:val="24"/>
          <w:szCs w:val="24"/>
        </w:rPr>
        <w:t xml:space="preserve"> </w:t>
      </w:r>
      <w:r w:rsidRPr="00C0010D">
        <w:rPr>
          <w:rFonts w:ascii="Times New Roman" w:hAnsi="Times New Roman" w:cs="Times New Roman"/>
          <w:sz w:val="24"/>
          <w:szCs w:val="24"/>
        </w:rPr>
        <w:t xml:space="preserve">Taşıyıcı ayaklarda görülen bozulma tipleri ve </w:t>
      </w:r>
      <w:proofErr w:type="spellStart"/>
      <w:r w:rsidRPr="00C0010D">
        <w:rPr>
          <w:rFonts w:ascii="Times New Roman" w:hAnsi="Times New Roman" w:cs="Times New Roman"/>
          <w:sz w:val="24"/>
          <w:szCs w:val="24"/>
        </w:rPr>
        <w:t>konservasyon</w:t>
      </w:r>
      <w:proofErr w:type="spellEnd"/>
      <w:r w:rsidRPr="00C0010D">
        <w:rPr>
          <w:rFonts w:ascii="Times New Roman" w:hAnsi="Times New Roman" w:cs="Times New Roman"/>
          <w:sz w:val="24"/>
          <w:szCs w:val="24"/>
        </w:rPr>
        <w:t xml:space="preserve"> uygulamaları (çemberleme),Çatı malzemelerinde görülen genel bozulma tipleri ve </w:t>
      </w:r>
      <w:proofErr w:type="spellStart"/>
      <w:r w:rsidRPr="00C0010D">
        <w:rPr>
          <w:rFonts w:ascii="Times New Roman" w:hAnsi="Times New Roman" w:cs="Times New Roman"/>
          <w:sz w:val="24"/>
          <w:szCs w:val="24"/>
        </w:rPr>
        <w:lastRenderedPageBreak/>
        <w:t>konservasyon</w:t>
      </w:r>
      <w:proofErr w:type="spellEnd"/>
      <w:r w:rsidRPr="00C0010D">
        <w:rPr>
          <w:rFonts w:ascii="Times New Roman" w:hAnsi="Times New Roman" w:cs="Times New Roman"/>
          <w:sz w:val="24"/>
          <w:szCs w:val="24"/>
        </w:rPr>
        <w:t xml:space="preserve"> uygulamaları,</w:t>
      </w:r>
      <w:r>
        <w:rPr>
          <w:rFonts w:ascii="Times New Roman" w:hAnsi="Times New Roman" w:cs="Times New Roman"/>
          <w:sz w:val="24"/>
          <w:szCs w:val="24"/>
        </w:rPr>
        <w:t xml:space="preserve"> </w:t>
      </w:r>
      <w:r w:rsidRPr="00C0010D">
        <w:rPr>
          <w:rFonts w:ascii="Times New Roman" w:hAnsi="Times New Roman" w:cs="Times New Roman"/>
          <w:sz w:val="24"/>
          <w:szCs w:val="24"/>
        </w:rPr>
        <w:t xml:space="preserve">Ahşap ve taş esaslı döşemelerde görülen bozulmalar ve </w:t>
      </w:r>
      <w:proofErr w:type="spellStart"/>
      <w:r w:rsidRPr="00C0010D">
        <w:rPr>
          <w:rFonts w:ascii="Times New Roman" w:hAnsi="Times New Roman" w:cs="Times New Roman"/>
          <w:sz w:val="24"/>
          <w:szCs w:val="24"/>
        </w:rPr>
        <w:t>konservasyon</w:t>
      </w:r>
      <w:proofErr w:type="spellEnd"/>
      <w:r w:rsidRPr="00C0010D">
        <w:rPr>
          <w:rFonts w:ascii="Times New Roman" w:hAnsi="Times New Roman" w:cs="Times New Roman"/>
          <w:sz w:val="24"/>
          <w:szCs w:val="24"/>
        </w:rPr>
        <w:t xml:space="preserve"> uygulamaları,</w:t>
      </w:r>
      <w:r>
        <w:rPr>
          <w:rFonts w:ascii="Times New Roman" w:hAnsi="Times New Roman" w:cs="Times New Roman"/>
          <w:sz w:val="24"/>
          <w:szCs w:val="24"/>
        </w:rPr>
        <w:t xml:space="preserve"> </w:t>
      </w:r>
      <w:proofErr w:type="spellStart"/>
      <w:r w:rsidRPr="00C0010D">
        <w:rPr>
          <w:rFonts w:ascii="Times New Roman" w:hAnsi="Times New Roman" w:cs="Times New Roman"/>
          <w:sz w:val="24"/>
          <w:szCs w:val="24"/>
        </w:rPr>
        <w:t>Konservasyon</w:t>
      </w:r>
      <w:proofErr w:type="spellEnd"/>
      <w:r w:rsidRPr="00C0010D">
        <w:rPr>
          <w:rFonts w:ascii="Times New Roman" w:hAnsi="Times New Roman" w:cs="Times New Roman"/>
          <w:sz w:val="24"/>
          <w:szCs w:val="24"/>
        </w:rPr>
        <w:t xml:space="preserve"> kimyasında temel kavramlar, restorasyon kimyasalları,</w:t>
      </w:r>
      <w:r>
        <w:rPr>
          <w:rFonts w:ascii="Times New Roman" w:hAnsi="Times New Roman" w:cs="Times New Roman"/>
          <w:sz w:val="24"/>
          <w:szCs w:val="24"/>
        </w:rPr>
        <w:t xml:space="preserve"> </w:t>
      </w:r>
      <w:r w:rsidRPr="00C0010D">
        <w:rPr>
          <w:rFonts w:ascii="Times New Roman" w:hAnsi="Times New Roman" w:cs="Times New Roman"/>
          <w:sz w:val="24"/>
          <w:szCs w:val="24"/>
        </w:rPr>
        <w:t>Mimari metaller ve alaşımlarda bozulma temelleri,</w:t>
      </w:r>
      <w:r>
        <w:rPr>
          <w:rFonts w:ascii="Times New Roman" w:hAnsi="Times New Roman" w:cs="Times New Roman"/>
          <w:sz w:val="24"/>
          <w:szCs w:val="24"/>
        </w:rPr>
        <w:t xml:space="preserve"> </w:t>
      </w:r>
      <w:r w:rsidRPr="00C0010D">
        <w:rPr>
          <w:rFonts w:ascii="Times New Roman" w:hAnsi="Times New Roman" w:cs="Times New Roman"/>
          <w:sz w:val="24"/>
          <w:szCs w:val="24"/>
        </w:rPr>
        <w:t xml:space="preserve">Korozyonun temelleri ve metallerde </w:t>
      </w:r>
      <w:proofErr w:type="spellStart"/>
      <w:r w:rsidRPr="00C0010D">
        <w:rPr>
          <w:rFonts w:ascii="Times New Roman" w:hAnsi="Times New Roman" w:cs="Times New Roman"/>
          <w:sz w:val="24"/>
          <w:szCs w:val="24"/>
        </w:rPr>
        <w:t>oksidasyon</w:t>
      </w:r>
      <w:proofErr w:type="spellEnd"/>
      <w:r w:rsidRPr="00C0010D">
        <w:rPr>
          <w:rFonts w:ascii="Times New Roman" w:hAnsi="Times New Roman" w:cs="Times New Roman"/>
          <w:sz w:val="24"/>
          <w:szCs w:val="24"/>
        </w:rPr>
        <w:t>,</w:t>
      </w:r>
      <w:r>
        <w:rPr>
          <w:rFonts w:ascii="Times New Roman" w:hAnsi="Times New Roman" w:cs="Times New Roman"/>
          <w:sz w:val="24"/>
          <w:szCs w:val="24"/>
        </w:rPr>
        <w:t xml:space="preserve"> </w:t>
      </w:r>
      <w:r w:rsidRPr="00C0010D">
        <w:rPr>
          <w:rFonts w:ascii="Times New Roman" w:hAnsi="Times New Roman" w:cs="Times New Roman"/>
          <w:sz w:val="24"/>
          <w:szCs w:val="24"/>
        </w:rPr>
        <w:t>Bronz, Pirinç, Kurşun, Gümüş ve benzeri metalik malzemelerde bozulmalar,</w:t>
      </w:r>
      <w:r>
        <w:rPr>
          <w:rFonts w:ascii="Times New Roman" w:hAnsi="Times New Roman" w:cs="Times New Roman"/>
          <w:sz w:val="24"/>
          <w:szCs w:val="24"/>
        </w:rPr>
        <w:t xml:space="preserve"> </w:t>
      </w:r>
      <w:r w:rsidRPr="00C0010D">
        <w:rPr>
          <w:rFonts w:ascii="Times New Roman" w:hAnsi="Times New Roman" w:cs="Times New Roman"/>
          <w:sz w:val="24"/>
          <w:szCs w:val="24"/>
        </w:rPr>
        <w:t>Genel uygulama soruları; konularını içermektedir.</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2"/>
        <w:gridCol w:w="5093"/>
        <w:gridCol w:w="142"/>
        <w:gridCol w:w="283"/>
        <w:gridCol w:w="142"/>
        <w:gridCol w:w="194"/>
        <w:gridCol w:w="142"/>
        <w:gridCol w:w="373"/>
        <w:gridCol w:w="142"/>
        <w:gridCol w:w="686"/>
        <w:gridCol w:w="142"/>
      </w:tblGrid>
      <w:tr w:rsidR="00C91C5C" w:rsidTr="00AD3250">
        <w:trPr>
          <w:gridAfter w:val="1"/>
          <w:wAfter w:w="142" w:type="dxa"/>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
        </w:tc>
        <w:tc>
          <w:tcPr>
            <w:tcW w:w="5235"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
        </w:tc>
        <w:tc>
          <w:tcPr>
            <w:tcW w:w="425"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
        </w:tc>
        <w:tc>
          <w:tcPr>
            <w:tcW w:w="336"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
        </w:tc>
        <w:tc>
          <w:tcPr>
            <w:tcW w:w="515"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
        </w:tc>
        <w:tc>
          <w:tcPr>
            <w:tcW w:w="828"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
        </w:tc>
      </w:tr>
      <w:tr w:rsidR="00C91C5C" w:rsidTr="00AD3250">
        <w:trPr>
          <w:trHeight w:val="340"/>
        </w:trPr>
        <w:tc>
          <w:tcPr>
            <w:tcW w:w="1384"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104</w:t>
            </w:r>
          </w:p>
        </w:tc>
        <w:tc>
          <w:tcPr>
            <w:tcW w:w="5235"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proofErr w:type="spellStart"/>
            <w:r>
              <w:rPr>
                <w:rFonts w:ascii="Times New Roman" w:hAnsi="Times New Roman"/>
                <w:b/>
                <w:sz w:val="24"/>
                <w:szCs w:val="24"/>
              </w:rPr>
              <w:t>Kargir</w:t>
            </w:r>
            <w:proofErr w:type="spellEnd"/>
            <w:r>
              <w:rPr>
                <w:rFonts w:ascii="Times New Roman" w:hAnsi="Times New Roman"/>
                <w:b/>
                <w:sz w:val="24"/>
                <w:szCs w:val="24"/>
              </w:rPr>
              <w:t xml:space="preserve"> Yapı ve Koruma</w:t>
            </w:r>
          </w:p>
        </w:tc>
        <w:tc>
          <w:tcPr>
            <w:tcW w:w="425"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gridSpan w:val="2"/>
          </w:tcPr>
          <w:p w:rsidR="00C91C5C" w:rsidRDefault="003B64CD"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gridSpan w:val="2"/>
          </w:tcPr>
          <w:p w:rsidR="00C91C5C" w:rsidRDefault="003B64CD"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gridSpan w:val="2"/>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r>
    </w:tbl>
    <w:p w:rsidR="00C91C5C" w:rsidRDefault="00C91C5C" w:rsidP="00C91C5C">
      <w:pPr>
        <w:jc w:val="both"/>
        <w:rPr>
          <w:rFonts w:ascii="Times New Roman" w:hAnsi="Times New Roman" w:cs="Times New Roman"/>
          <w:sz w:val="24"/>
          <w:szCs w:val="24"/>
        </w:rPr>
      </w:pPr>
      <w:proofErr w:type="gramStart"/>
      <w:r>
        <w:rPr>
          <w:rFonts w:ascii="Times New Roman" w:hAnsi="Times New Roman" w:cs="Times New Roman"/>
          <w:sz w:val="24"/>
          <w:szCs w:val="24"/>
        </w:rPr>
        <w:t>K</w:t>
      </w:r>
      <w:r w:rsidRPr="00C0010D">
        <w:rPr>
          <w:rFonts w:ascii="Times New Roman" w:hAnsi="Times New Roman" w:cs="Times New Roman"/>
          <w:sz w:val="24"/>
          <w:szCs w:val="24"/>
        </w:rPr>
        <w:t>agir</w:t>
      </w:r>
      <w:proofErr w:type="gramEnd"/>
      <w:r w:rsidRPr="00C0010D">
        <w:rPr>
          <w:rFonts w:ascii="Times New Roman" w:hAnsi="Times New Roman" w:cs="Times New Roman"/>
          <w:sz w:val="24"/>
          <w:szCs w:val="24"/>
        </w:rPr>
        <w:t xml:space="preserve"> yapılarda gereçlerin bünyesel özellikleri ve fiziksel çevreleri kagir yapılarda genel hasar nedenleri, detay yanlışlıkları bunların kullanıma bağlı bozulma nedenleri, nem nedenleri, hasarları ve korunması, temelden çatıya sistem detaylı korunması konuları işlenir.</w:t>
      </w:r>
    </w:p>
    <w:p w:rsidR="00C91C5C" w:rsidRPr="00C0010D"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844672">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106</w:t>
            </w:r>
          </w:p>
        </w:tc>
        <w:tc>
          <w:tcPr>
            <w:tcW w:w="5235" w:type="dxa"/>
          </w:tcPr>
          <w:p w:rsidR="00C91C5C" w:rsidRDefault="0058445A" w:rsidP="00AD3250">
            <w:pPr>
              <w:pStyle w:val="AralkYok"/>
              <w:tabs>
                <w:tab w:val="left" w:pos="142"/>
                <w:tab w:val="left" w:pos="1701"/>
                <w:tab w:val="left" w:pos="1843"/>
                <w:tab w:val="left" w:pos="6804"/>
              </w:tabs>
              <w:spacing w:after="120"/>
              <w:rPr>
                <w:rFonts w:ascii="Times New Roman" w:hAnsi="Times New Roman"/>
                <w:b/>
                <w:sz w:val="24"/>
                <w:szCs w:val="24"/>
              </w:rPr>
            </w:pPr>
            <w:proofErr w:type="spellStart"/>
            <w:r>
              <w:rPr>
                <w:rFonts w:ascii="Times New Roman" w:hAnsi="Times New Roman"/>
                <w:b/>
                <w:sz w:val="24"/>
                <w:szCs w:val="24"/>
              </w:rPr>
              <w:t>Rölö</w:t>
            </w:r>
            <w:r w:rsidR="00C91C5C">
              <w:rPr>
                <w:rFonts w:ascii="Times New Roman" w:hAnsi="Times New Roman"/>
                <w:b/>
                <w:sz w:val="24"/>
                <w:szCs w:val="24"/>
              </w:rPr>
              <w:t>ve</w:t>
            </w:r>
            <w:proofErr w:type="spellEnd"/>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844672"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844672"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91C5C" w:rsidRDefault="00844672"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5</w:t>
            </w:r>
          </w:p>
        </w:tc>
      </w:tr>
    </w:tbl>
    <w:p w:rsidR="00C91C5C" w:rsidRDefault="00C91C5C" w:rsidP="00C91C5C">
      <w:pPr>
        <w:jc w:val="both"/>
        <w:rPr>
          <w:rFonts w:ascii="Times New Roman" w:hAnsi="Times New Roman" w:cs="Times New Roman"/>
          <w:sz w:val="24"/>
          <w:szCs w:val="24"/>
        </w:rPr>
      </w:pPr>
      <w:r>
        <w:rPr>
          <w:rFonts w:ascii="Times New Roman" w:hAnsi="Times New Roman" w:cs="Times New Roman"/>
          <w:sz w:val="24"/>
          <w:szCs w:val="24"/>
        </w:rPr>
        <w:t xml:space="preserve">Geleneksel yapıların ve yapı elemanlarının tasarım ve yapısal yönden analizlerinin yapılmasını sağlayan </w:t>
      </w:r>
      <w:proofErr w:type="spellStart"/>
      <w:r>
        <w:rPr>
          <w:rFonts w:ascii="Times New Roman" w:hAnsi="Times New Roman" w:cs="Times New Roman"/>
          <w:sz w:val="24"/>
          <w:szCs w:val="24"/>
        </w:rPr>
        <w:t>rölövelerinin</w:t>
      </w:r>
      <w:proofErr w:type="spellEnd"/>
      <w:r>
        <w:rPr>
          <w:rFonts w:ascii="Times New Roman" w:hAnsi="Times New Roman" w:cs="Times New Roman"/>
          <w:sz w:val="24"/>
          <w:szCs w:val="24"/>
        </w:rPr>
        <w:t xml:space="preserve"> ç</w:t>
      </w:r>
      <w:r w:rsidRPr="00C9739A">
        <w:rPr>
          <w:rFonts w:ascii="Times New Roman" w:hAnsi="Times New Roman" w:cs="Times New Roman"/>
          <w:sz w:val="24"/>
          <w:szCs w:val="24"/>
        </w:rPr>
        <w:t>ıkarılması</w:t>
      </w:r>
      <w:r>
        <w:rPr>
          <w:rFonts w:ascii="Times New Roman" w:hAnsi="Times New Roman" w:cs="Times New Roman"/>
          <w:sz w:val="24"/>
          <w:szCs w:val="24"/>
        </w:rPr>
        <w:t xml:space="preserve">. </w:t>
      </w:r>
      <w:proofErr w:type="gramStart"/>
      <w:r>
        <w:rPr>
          <w:rFonts w:ascii="Times New Roman" w:hAnsi="Times New Roman" w:cs="Times New Roman"/>
          <w:sz w:val="24"/>
          <w:szCs w:val="24"/>
        </w:rPr>
        <w:t>Geleneksel yapıların ve yapı e</w:t>
      </w:r>
      <w:r w:rsidRPr="00C9739A">
        <w:rPr>
          <w:rFonts w:ascii="Times New Roman" w:hAnsi="Times New Roman" w:cs="Times New Roman"/>
          <w:sz w:val="24"/>
          <w:szCs w:val="24"/>
        </w:rPr>
        <w:t>lemanların</w:t>
      </w:r>
      <w:r>
        <w:rPr>
          <w:rFonts w:ascii="Times New Roman" w:hAnsi="Times New Roman" w:cs="Times New Roman"/>
          <w:sz w:val="24"/>
          <w:szCs w:val="24"/>
        </w:rPr>
        <w:t xml:space="preserve">ın mevcut durumunun saptanması. </w:t>
      </w:r>
      <w:proofErr w:type="gramEnd"/>
      <w:r>
        <w:rPr>
          <w:rFonts w:ascii="Times New Roman" w:hAnsi="Times New Roman" w:cs="Times New Roman"/>
          <w:sz w:val="24"/>
          <w:szCs w:val="24"/>
        </w:rPr>
        <w:t>Çevre ilişkileri, geçirdiği e</w:t>
      </w:r>
      <w:r w:rsidRPr="00C9739A">
        <w:rPr>
          <w:rFonts w:ascii="Times New Roman" w:hAnsi="Times New Roman" w:cs="Times New Roman"/>
          <w:sz w:val="24"/>
          <w:szCs w:val="24"/>
        </w:rPr>
        <w:t xml:space="preserve">vreler ve </w:t>
      </w:r>
      <w:r>
        <w:rPr>
          <w:rFonts w:ascii="Times New Roman" w:hAnsi="Times New Roman" w:cs="Times New Roman"/>
          <w:sz w:val="24"/>
          <w:szCs w:val="24"/>
        </w:rPr>
        <w:t xml:space="preserve">değişiklikler, tahribatlar ve </w:t>
      </w:r>
      <w:proofErr w:type="gramStart"/>
      <w:r>
        <w:rPr>
          <w:rFonts w:ascii="Times New Roman" w:hAnsi="Times New Roman" w:cs="Times New Roman"/>
          <w:sz w:val="24"/>
          <w:szCs w:val="24"/>
        </w:rPr>
        <w:t>restorasyonuna</w:t>
      </w:r>
      <w:proofErr w:type="gramEnd"/>
      <w:r>
        <w:rPr>
          <w:rFonts w:ascii="Times New Roman" w:hAnsi="Times New Roman" w:cs="Times New Roman"/>
          <w:sz w:val="24"/>
          <w:szCs w:val="24"/>
        </w:rPr>
        <w:t xml:space="preserve"> temel oluşturacak t</w:t>
      </w:r>
      <w:r w:rsidRPr="00C9739A">
        <w:rPr>
          <w:rFonts w:ascii="Times New Roman" w:hAnsi="Times New Roman" w:cs="Times New Roman"/>
          <w:sz w:val="24"/>
          <w:szCs w:val="24"/>
        </w:rPr>
        <w:t xml:space="preserve">üm </w:t>
      </w:r>
      <w:r>
        <w:rPr>
          <w:rFonts w:ascii="Times New Roman" w:hAnsi="Times New Roman" w:cs="Times New Roman"/>
          <w:sz w:val="24"/>
          <w:szCs w:val="24"/>
        </w:rPr>
        <w:t>bilgilerin elde edilerek belgelenmesi İçin uygulanan y</w:t>
      </w:r>
      <w:r w:rsidRPr="00C9739A">
        <w:rPr>
          <w:rFonts w:ascii="Times New Roman" w:hAnsi="Times New Roman" w:cs="Times New Roman"/>
          <w:sz w:val="24"/>
          <w:szCs w:val="24"/>
        </w:rPr>
        <w:t>öntemler</w:t>
      </w:r>
      <w:r>
        <w:rPr>
          <w:rFonts w:ascii="Times New Roman" w:hAnsi="Times New Roman" w:cs="Times New Roman"/>
          <w:sz w:val="24"/>
          <w:szCs w:val="24"/>
        </w:rPr>
        <w:t>.</w:t>
      </w:r>
      <w:r w:rsidRPr="00C9739A">
        <w:rPr>
          <w:rFonts w:ascii="Times New Roman" w:hAnsi="Times New Roman" w:cs="Times New Roman"/>
          <w:sz w:val="24"/>
          <w:szCs w:val="24"/>
        </w:rPr>
        <w:t xml:space="preserve"> </w:t>
      </w:r>
      <w:r>
        <w:rPr>
          <w:rFonts w:ascii="Times New Roman" w:hAnsi="Times New Roman" w:cs="Times New Roman"/>
          <w:sz w:val="24"/>
          <w:szCs w:val="24"/>
        </w:rPr>
        <w:t>Ölçme t</w:t>
      </w:r>
      <w:r w:rsidRPr="00C9739A">
        <w:rPr>
          <w:rFonts w:ascii="Times New Roman" w:hAnsi="Times New Roman" w:cs="Times New Roman"/>
          <w:sz w:val="24"/>
          <w:szCs w:val="24"/>
        </w:rPr>
        <w:t xml:space="preserve">eknikleri, Fotoğraf, Video, </w:t>
      </w:r>
      <w:proofErr w:type="spellStart"/>
      <w:r w:rsidRPr="00C9739A">
        <w:rPr>
          <w:rFonts w:ascii="Times New Roman" w:hAnsi="Times New Roman" w:cs="Times New Roman"/>
          <w:sz w:val="24"/>
          <w:szCs w:val="24"/>
        </w:rPr>
        <w:t>Fotogrametri</w:t>
      </w:r>
      <w:proofErr w:type="spellEnd"/>
      <w:r w:rsidRPr="00C9739A">
        <w:rPr>
          <w:rFonts w:ascii="Times New Roman" w:hAnsi="Times New Roman" w:cs="Times New Roman"/>
          <w:sz w:val="24"/>
          <w:szCs w:val="24"/>
        </w:rPr>
        <w:t>, Kopya Alma, Röportaj, Gözlem</w:t>
      </w:r>
      <w:r>
        <w:rPr>
          <w:rFonts w:ascii="Times New Roman" w:hAnsi="Times New Roman" w:cs="Times New Roman"/>
          <w:sz w:val="24"/>
          <w:szCs w:val="24"/>
        </w:rPr>
        <w:t xml:space="preserve">e Dayalı </w:t>
      </w:r>
      <w:proofErr w:type="spellStart"/>
      <w:r>
        <w:rPr>
          <w:rFonts w:ascii="Times New Roman" w:hAnsi="Times New Roman" w:cs="Times New Roman"/>
          <w:sz w:val="24"/>
          <w:szCs w:val="24"/>
        </w:rPr>
        <w:t>Masroskopik</w:t>
      </w:r>
      <w:proofErr w:type="spellEnd"/>
      <w:r>
        <w:rPr>
          <w:rFonts w:ascii="Times New Roman" w:hAnsi="Times New Roman" w:cs="Times New Roman"/>
          <w:sz w:val="24"/>
          <w:szCs w:val="24"/>
        </w:rPr>
        <w:t xml:space="preserve"> Analizler yoluyla b</w:t>
      </w:r>
      <w:r w:rsidRPr="00C9739A">
        <w:rPr>
          <w:rFonts w:ascii="Times New Roman" w:hAnsi="Times New Roman" w:cs="Times New Roman"/>
          <w:sz w:val="24"/>
          <w:szCs w:val="24"/>
        </w:rPr>
        <w:t>elgelem</w:t>
      </w:r>
      <w:r>
        <w:rPr>
          <w:rFonts w:ascii="Times New Roman" w:hAnsi="Times New Roman" w:cs="Times New Roman"/>
          <w:sz w:val="24"/>
          <w:szCs w:val="24"/>
        </w:rPr>
        <w:t xml:space="preserve">e ve analitik </w:t>
      </w:r>
      <w:proofErr w:type="spellStart"/>
      <w:r>
        <w:rPr>
          <w:rFonts w:ascii="Times New Roman" w:hAnsi="Times New Roman" w:cs="Times New Roman"/>
          <w:sz w:val="24"/>
          <w:szCs w:val="24"/>
        </w:rPr>
        <w:t>rölöve</w:t>
      </w:r>
      <w:proofErr w:type="spellEnd"/>
      <w:r>
        <w:rPr>
          <w:rFonts w:ascii="Times New Roman" w:hAnsi="Times New Roman" w:cs="Times New Roman"/>
          <w:sz w:val="24"/>
          <w:szCs w:val="24"/>
        </w:rPr>
        <w:t xml:space="preserve"> çıkartılması y</w:t>
      </w:r>
      <w:r w:rsidRPr="00C9739A">
        <w:rPr>
          <w:rFonts w:ascii="Times New Roman" w:hAnsi="Times New Roman" w:cs="Times New Roman"/>
          <w:sz w:val="24"/>
          <w:szCs w:val="24"/>
        </w:rPr>
        <w:t>öntemleri</w:t>
      </w:r>
      <w:r>
        <w:rPr>
          <w:rFonts w:ascii="Times New Roman" w:hAnsi="Times New Roman" w:cs="Times New Roman"/>
          <w:sz w:val="24"/>
          <w:szCs w:val="24"/>
        </w:rPr>
        <w:t xml:space="preserve">. Küçük boyutta </w:t>
      </w:r>
      <w:proofErr w:type="gramStart"/>
      <w:r>
        <w:rPr>
          <w:rFonts w:ascii="Times New Roman" w:hAnsi="Times New Roman" w:cs="Times New Roman"/>
          <w:sz w:val="24"/>
          <w:szCs w:val="24"/>
        </w:rPr>
        <w:t>kagir</w:t>
      </w:r>
      <w:proofErr w:type="gramEnd"/>
      <w:r>
        <w:rPr>
          <w:rFonts w:ascii="Times New Roman" w:hAnsi="Times New Roman" w:cs="Times New Roman"/>
          <w:sz w:val="24"/>
          <w:szCs w:val="24"/>
        </w:rPr>
        <w:t xml:space="preserve"> bir yapının veya y</w:t>
      </w:r>
      <w:r w:rsidRPr="00C9739A">
        <w:rPr>
          <w:rFonts w:ascii="Times New Roman" w:hAnsi="Times New Roman" w:cs="Times New Roman"/>
          <w:sz w:val="24"/>
          <w:szCs w:val="24"/>
        </w:rPr>
        <w:t xml:space="preserve">apı </w:t>
      </w:r>
      <w:r>
        <w:rPr>
          <w:rFonts w:ascii="Times New Roman" w:hAnsi="Times New Roman" w:cs="Times New Roman"/>
          <w:sz w:val="24"/>
          <w:szCs w:val="24"/>
        </w:rPr>
        <w:t xml:space="preserve">elemanının </w:t>
      </w:r>
      <w:proofErr w:type="spellStart"/>
      <w:r>
        <w:rPr>
          <w:rFonts w:ascii="Times New Roman" w:hAnsi="Times New Roman" w:cs="Times New Roman"/>
          <w:sz w:val="24"/>
          <w:szCs w:val="24"/>
        </w:rPr>
        <w:t>rölövesinin</w:t>
      </w:r>
      <w:proofErr w:type="spellEnd"/>
      <w:r>
        <w:rPr>
          <w:rFonts w:ascii="Times New Roman" w:hAnsi="Times New Roman" w:cs="Times New Roman"/>
          <w:sz w:val="24"/>
          <w:szCs w:val="24"/>
        </w:rPr>
        <w:t xml:space="preserve"> ç</w:t>
      </w:r>
      <w:r w:rsidRPr="00C9739A">
        <w:rPr>
          <w:rFonts w:ascii="Times New Roman" w:hAnsi="Times New Roman" w:cs="Times New Roman"/>
          <w:sz w:val="24"/>
          <w:szCs w:val="24"/>
        </w:rPr>
        <w:t>ıkarılması</w:t>
      </w:r>
      <w:r>
        <w:rPr>
          <w:rFonts w:ascii="Times New Roman" w:hAnsi="Times New Roman" w:cs="Times New Roman"/>
          <w:sz w:val="24"/>
          <w:szCs w:val="24"/>
        </w:rPr>
        <w:t>.</w:t>
      </w:r>
      <w:r w:rsidRPr="00C9739A">
        <w:rPr>
          <w:rFonts w:ascii="Times New Roman" w:hAnsi="Times New Roman" w:cs="Times New Roman"/>
          <w:sz w:val="24"/>
          <w:szCs w:val="24"/>
        </w:rPr>
        <w:t xml:space="preserve">  </w:t>
      </w:r>
      <w:proofErr w:type="gramStart"/>
      <w:r w:rsidRPr="00C9739A">
        <w:rPr>
          <w:rFonts w:ascii="Times New Roman" w:hAnsi="Times New Roman" w:cs="Times New Roman"/>
          <w:sz w:val="24"/>
          <w:szCs w:val="24"/>
        </w:rPr>
        <w:t xml:space="preserve">Yapı ve </w:t>
      </w:r>
      <w:r>
        <w:rPr>
          <w:rFonts w:ascii="Times New Roman" w:hAnsi="Times New Roman" w:cs="Times New Roman"/>
          <w:sz w:val="24"/>
          <w:szCs w:val="24"/>
        </w:rPr>
        <w:t>ç</w:t>
      </w:r>
      <w:r w:rsidRPr="00C9739A">
        <w:rPr>
          <w:rFonts w:ascii="Times New Roman" w:hAnsi="Times New Roman" w:cs="Times New Roman"/>
          <w:sz w:val="24"/>
          <w:szCs w:val="24"/>
        </w:rPr>
        <w:t xml:space="preserve">evre </w:t>
      </w:r>
      <w:r>
        <w:rPr>
          <w:rFonts w:ascii="Times New Roman" w:hAnsi="Times New Roman" w:cs="Times New Roman"/>
          <w:sz w:val="24"/>
          <w:szCs w:val="24"/>
        </w:rPr>
        <w:t>i</w:t>
      </w:r>
      <w:r w:rsidRPr="00C9739A">
        <w:rPr>
          <w:rFonts w:ascii="Times New Roman" w:hAnsi="Times New Roman" w:cs="Times New Roman"/>
          <w:sz w:val="24"/>
          <w:szCs w:val="24"/>
        </w:rPr>
        <w:t xml:space="preserve">lişkilerinin </w:t>
      </w:r>
      <w:r>
        <w:rPr>
          <w:rFonts w:ascii="Times New Roman" w:hAnsi="Times New Roman" w:cs="Times New Roman"/>
          <w:sz w:val="24"/>
          <w:szCs w:val="24"/>
        </w:rPr>
        <w:t>b</w:t>
      </w:r>
      <w:r w:rsidRPr="00C9739A">
        <w:rPr>
          <w:rFonts w:ascii="Times New Roman" w:hAnsi="Times New Roman" w:cs="Times New Roman"/>
          <w:sz w:val="24"/>
          <w:szCs w:val="24"/>
        </w:rPr>
        <w:t>elirlenmesi.</w:t>
      </w:r>
      <w:proofErr w:type="gramEnd"/>
    </w:p>
    <w:p w:rsidR="00746C23" w:rsidRPr="00C9739A" w:rsidRDefault="00746C23"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108</w:t>
            </w:r>
          </w:p>
        </w:tc>
        <w:tc>
          <w:tcPr>
            <w:tcW w:w="5235" w:type="dxa"/>
          </w:tcPr>
          <w:p w:rsidR="00C91C5C" w:rsidRDefault="00C26A63"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Mimari Tasarım</w:t>
            </w:r>
          </w:p>
        </w:tc>
        <w:tc>
          <w:tcPr>
            <w:tcW w:w="425" w:type="dxa"/>
          </w:tcPr>
          <w:p w:rsidR="00C91C5C" w:rsidRDefault="00C26A63"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26A63"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26A63"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Pr="00746C23" w:rsidRDefault="00C26A63" w:rsidP="00746C23">
      <w:pPr>
        <w:jc w:val="both"/>
        <w:rPr>
          <w:rFonts w:ascii="Times New Roman" w:hAnsi="Times New Roman" w:cs="Times New Roman"/>
          <w:sz w:val="24"/>
          <w:szCs w:val="24"/>
        </w:rPr>
      </w:pPr>
      <w:r w:rsidRPr="00347FCB">
        <w:rPr>
          <w:rFonts w:ascii="Times New Roman" w:hAnsi="Times New Roman" w:cs="Times New Roman"/>
          <w:sz w:val="24"/>
          <w:szCs w:val="24"/>
        </w:rPr>
        <w:t xml:space="preserve">Mimarlık, </w:t>
      </w:r>
      <w:proofErr w:type="gramStart"/>
      <w:r w:rsidRPr="00347FCB">
        <w:rPr>
          <w:rFonts w:ascii="Times New Roman" w:hAnsi="Times New Roman" w:cs="Times New Roman"/>
          <w:sz w:val="24"/>
          <w:szCs w:val="24"/>
        </w:rPr>
        <w:t>mekan</w:t>
      </w:r>
      <w:proofErr w:type="gramEnd"/>
      <w:r w:rsidRPr="00347FCB">
        <w:rPr>
          <w:rFonts w:ascii="Times New Roman" w:hAnsi="Times New Roman" w:cs="Times New Roman"/>
          <w:sz w:val="24"/>
          <w:szCs w:val="24"/>
        </w:rPr>
        <w:t xml:space="preserve"> ve tasarıma ilişkin kavramlar, temel tasarım girdileri, temel tasarım kriterleri ve prensipleri, insan boyutları, kullanıcı gereksinimleri, insan çevre ilişkileri, mimari planlama süreci, mimari planlama analizleri, mimari planlama uygulaması.</w:t>
      </w:r>
    </w:p>
    <w:p w:rsidR="00C26A63" w:rsidRPr="002B6D64" w:rsidRDefault="00C26A63" w:rsidP="00C91C5C">
      <w:pPr>
        <w:spacing w:after="120" w:line="240" w:lineRule="auto"/>
        <w:ind w:firstLine="284"/>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110</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Mimarlık ve Sanat Tarihi-II</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c>
          <w:tcPr>
            <w:tcW w:w="828" w:type="dxa"/>
          </w:tcPr>
          <w:p w:rsidR="00C91C5C" w:rsidRDefault="0043370D"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Pr="00146435" w:rsidRDefault="00C91C5C" w:rsidP="00C91C5C">
      <w:pPr>
        <w:jc w:val="both"/>
        <w:rPr>
          <w:rFonts w:ascii="Times New Roman" w:hAnsi="Times New Roman" w:cs="Times New Roman"/>
          <w:sz w:val="24"/>
          <w:szCs w:val="24"/>
        </w:rPr>
      </w:pPr>
      <w:r w:rsidRPr="00146435">
        <w:rPr>
          <w:rFonts w:ascii="Times New Roman" w:hAnsi="Times New Roman" w:cs="Times New Roman"/>
          <w:sz w:val="24"/>
          <w:szCs w:val="24"/>
        </w:rPr>
        <w:t xml:space="preserve">İslamiyet öncesi ve sonrası mimari, Selçuklu mimarisi, beylik dönemi mimari üslupları </w:t>
      </w:r>
      <w:proofErr w:type="gramStart"/>
      <w:r w:rsidRPr="00146435">
        <w:rPr>
          <w:rFonts w:ascii="Times New Roman" w:hAnsi="Times New Roman" w:cs="Times New Roman"/>
          <w:sz w:val="24"/>
          <w:szCs w:val="24"/>
        </w:rPr>
        <w:t>ile,</w:t>
      </w:r>
      <w:proofErr w:type="gramEnd"/>
      <w:r w:rsidRPr="00146435">
        <w:rPr>
          <w:rFonts w:ascii="Times New Roman" w:hAnsi="Times New Roman" w:cs="Times New Roman"/>
          <w:sz w:val="24"/>
          <w:szCs w:val="24"/>
        </w:rPr>
        <w:t xml:space="preserve"> Osmanlı Dönemi Mimarisi, Mimar Sinan Dönemi ve Cumhuriyet Dönemi Mimarisi yapı sistemleri, yapı tipleri ve dönem üslupları hakkında gerekli bilgiler verilir.</w:t>
      </w:r>
    </w:p>
    <w:p w:rsidR="00C26A63" w:rsidRPr="0058445A" w:rsidRDefault="00C26A63" w:rsidP="0058445A">
      <w:pPr>
        <w:spacing w:after="0" w:line="240" w:lineRule="auto"/>
        <w:jc w:val="both"/>
        <w:rPr>
          <w:rFonts w:ascii="Times New Roman" w:eastAsia="Times New Roman" w:hAnsi="Times New Roman" w:cs="Times New Roman"/>
          <w:b/>
          <w:bCs/>
          <w:iCs/>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RPr="002D296D" w:rsidTr="00AD3250">
        <w:trPr>
          <w:trHeight w:val="340"/>
        </w:trPr>
        <w:tc>
          <w:tcPr>
            <w:tcW w:w="1384" w:type="dxa"/>
          </w:tcPr>
          <w:p w:rsidR="00C91C5C" w:rsidRPr="002D296D" w:rsidRDefault="00C70CFE"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MIR 112</w:t>
            </w:r>
          </w:p>
        </w:tc>
        <w:tc>
          <w:tcPr>
            <w:tcW w:w="5235" w:type="dxa"/>
          </w:tcPr>
          <w:p w:rsidR="00C91C5C" w:rsidRPr="002D296D" w:rsidRDefault="00C91C5C" w:rsidP="00AD3250">
            <w:pPr>
              <w:spacing w:after="120"/>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Ahşap Malzeme ve Bozulma Nedenleri</w:t>
            </w:r>
          </w:p>
        </w:tc>
        <w:tc>
          <w:tcPr>
            <w:tcW w:w="425"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336"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515"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828"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3</w:t>
            </w:r>
          </w:p>
        </w:tc>
      </w:tr>
    </w:tbl>
    <w:p w:rsidR="00C91C5C" w:rsidRDefault="00C91C5C" w:rsidP="00C91C5C">
      <w:pPr>
        <w:jc w:val="both"/>
        <w:rPr>
          <w:rFonts w:ascii="Times New Roman" w:hAnsi="Times New Roman" w:cs="Times New Roman"/>
          <w:sz w:val="24"/>
          <w:szCs w:val="24"/>
        </w:rPr>
      </w:pPr>
      <w:proofErr w:type="gramStart"/>
      <w:r>
        <w:rPr>
          <w:rFonts w:ascii="Times New Roman" w:hAnsi="Times New Roman" w:cs="Times New Roman"/>
          <w:sz w:val="24"/>
          <w:szCs w:val="24"/>
        </w:rPr>
        <w:t>O</w:t>
      </w:r>
      <w:r w:rsidRPr="00C9739A">
        <w:rPr>
          <w:rFonts w:ascii="Times New Roman" w:hAnsi="Times New Roman" w:cs="Times New Roman"/>
          <w:sz w:val="24"/>
          <w:szCs w:val="24"/>
        </w:rPr>
        <w:t>rganik Bir Malzeme Olarak Ahşabın Genel Yapısının İncelenmesi,</w:t>
      </w:r>
      <w:r>
        <w:rPr>
          <w:rFonts w:ascii="Times New Roman" w:hAnsi="Times New Roman" w:cs="Times New Roman"/>
          <w:sz w:val="24"/>
          <w:szCs w:val="24"/>
        </w:rPr>
        <w:t xml:space="preserve"> </w:t>
      </w:r>
      <w:r w:rsidRPr="00C9739A">
        <w:rPr>
          <w:rFonts w:ascii="Times New Roman" w:hAnsi="Times New Roman" w:cs="Times New Roman"/>
          <w:sz w:val="24"/>
          <w:szCs w:val="24"/>
        </w:rPr>
        <w:t>Kimyasal Yapısı ve Fiziksel Özellikleri,</w:t>
      </w:r>
      <w:r>
        <w:rPr>
          <w:rFonts w:ascii="Times New Roman" w:hAnsi="Times New Roman" w:cs="Times New Roman"/>
          <w:sz w:val="24"/>
          <w:szCs w:val="24"/>
        </w:rPr>
        <w:t xml:space="preserve"> </w:t>
      </w:r>
      <w:r w:rsidRPr="00C9739A">
        <w:rPr>
          <w:rFonts w:ascii="Times New Roman" w:hAnsi="Times New Roman" w:cs="Times New Roman"/>
          <w:sz w:val="24"/>
          <w:szCs w:val="24"/>
        </w:rPr>
        <w:t>Ahşabın Özürleri,</w:t>
      </w:r>
      <w:r>
        <w:rPr>
          <w:rFonts w:ascii="Times New Roman" w:hAnsi="Times New Roman" w:cs="Times New Roman"/>
          <w:sz w:val="24"/>
          <w:szCs w:val="24"/>
        </w:rPr>
        <w:t xml:space="preserve"> </w:t>
      </w:r>
      <w:r w:rsidRPr="00C9739A">
        <w:rPr>
          <w:rFonts w:ascii="Times New Roman" w:hAnsi="Times New Roman" w:cs="Times New Roman"/>
          <w:sz w:val="24"/>
          <w:szCs w:val="24"/>
        </w:rPr>
        <w:t>Ahşabı Tahrip Eden Bitkisel ve Hayvansal Zararlılar - Oluşturdukları Ahşap Hastalıkları,</w:t>
      </w:r>
      <w:r>
        <w:rPr>
          <w:rFonts w:ascii="Times New Roman" w:hAnsi="Times New Roman" w:cs="Times New Roman"/>
          <w:sz w:val="24"/>
          <w:szCs w:val="24"/>
        </w:rPr>
        <w:t xml:space="preserve"> </w:t>
      </w:r>
      <w:r w:rsidRPr="00C9739A">
        <w:rPr>
          <w:rFonts w:ascii="Times New Roman" w:hAnsi="Times New Roman" w:cs="Times New Roman"/>
          <w:sz w:val="24"/>
          <w:szCs w:val="24"/>
        </w:rPr>
        <w:t>Su ve Nem İlişkisi,</w:t>
      </w:r>
      <w:r>
        <w:rPr>
          <w:rFonts w:ascii="Times New Roman" w:hAnsi="Times New Roman" w:cs="Times New Roman"/>
          <w:sz w:val="24"/>
          <w:szCs w:val="24"/>
        </w:rPr>
        <w:t xml:space="preserve"> </w:t>
      </w:r>
      <w:r w:rsidRPr="00C9739A">
        <w:rPr>
          <w:rFonts w:ascii="Times New Roman" w:hAnsi="Times New Roman" w:cs="Times New Roman"/>
          <w:sz w:val="24"/>
          <w:szCs w:val="24"/>
        </w:rPr>
        <w:t xml:space="preserve">Yapılarda Kullanılan Ağaç Türlerinin </w:t>
      </w:r>
      <w:proofErr w:type="spellStart"/>
      <w:r w:rsidRPr="00C9739A">
        <w:rPr>
          <w:rFonts w:ascii="Times New Roman" w:hAnsi="Times New Roman" w:cs="Times New Roman"/>
          <w:sz w:val="24"/>
          <w:szCs w:val="24"/>
        </w:rPr>
        <w:t>Makroskopik</w:t>
      </w:r>
      <w:proofErr w:type="spellEnd"/>
      <w:r w:rsidRPr="00C9739A">
        <w:rPr>
          <w:rFonts w:ascii="Times New Roman" w:hAnsi="Times New Roman" w:cs="Times New Roman"/>
          <w:sz w:val="24"/>
          <w:szCs w:val="24"/>
        </w:rPr>
        <w:t xml:space="preserve"> Özelliklerine Göre Örneklerle Tanıtılması,</w:t>
      </w:r>
      <w:r>
        <w:rPr>
          <w:rFonts w:ascii="Times New Roman" w:hAnsi="Times New Roman" w:cs="Times New Roman"/>
          <w:sz w:val="24"/>
          <w:szCs w:val="24"/>
        </w:rPr>
        <w:t xml:space="preserve"> </w:t>
      </w:r>
      <w:r w:rsidRPr="00C9739A">
        <w:rPr>
          <w:rFonts w:ascii="Times New Roman" w:hAnsi="Times New Roman" w:cs="Times New Roman"/>
          <w:sz w:val="24"/>
          <w:szCs w:val="24"/>
        </w:rPr>
        <w:t>Ahşap Yığma ve Ahşap İskelet Yapım Teknikleri,</w:t>
      </w:r>
      <w:r>
        <w:rPr>
          <w:rFonts w:ascii="Times New Roman" w:hAnsi="Times New Roman" w:cs="Times New Roman"/>
          <w:sz w:val="24"/>
          <w:szCs w:val="24"/>
        </w:rPr>
        <w:t xml:space="preserve"> </w:t>
      </w:r>
      <w:r w:rsidRPr="00C9739A">
        <w:rPr>
          <w:rFonts w:ascii="Times New Roman" w:hAnsi="Times New Roman" w:cs="Times New Roman"/>
          <w:sz w:val="24"/>
          <w:szCs w:val="24"/>
        </w:rPr>
        <w:t>Geleneksel Ağaç İşçiliği Teknikleri,</w:t>
      </w:r>
      <w:r>
        <w:rPr>
          <w:rFonts w:ascii="Times New Roman" w:hAnsi="Times New Roman" w:cs="Times New Roman"/>
          <w:sz w:val="24"/>
          <w:szCs w:val="24"/>
        </w:rPr>
        <w:t xml:space="preserve"> </w:t>
      </w:r>
      <w:r w:rsidRPr="00C9739A">
        <w:rPr>
          <w:rFonts w:ascii="Times New Roman" w:hAnsi="Times New Roman" w:cs="Times New Roman"/>
          <w:sz w:val="24"/>
          <w:szCs w:val="24"/>
        </w:rPr>
        <w:t>Yapı Elemanlarının Bağlantı-Geçme-</w:t>
      </w:r>
      <w:r w:rsidRPr="00C9739A">
        <w:rPr>
          <w:rFonts w:ascii="Times New Roman" w:hAnsi="Times New Roman" w:cs="Times New Roman"/>
          <w:sz w:val="24"/>
          <w:szCs w:val="24"/>
        </w:rPr>
        <w:lastRenderedPageBreak/>
        <w:t>Ekleme Teknikleri,</w:t>
      </w:r>
      <w:r>
        <w:rPr>
          <w:rFonts w:ascii="Times New Roman" w:hAnsi="Times New Roman" w:cs="Times New Roman"/>
          <w:sz w:val="24"/>
          <w:szCs w:val="24"/>
        </w:rPr>
        <w:t xml:space="preserve"> </w:t>
      </w:r>
      <w:r w:rsidRPr="00C9739A">
        <w:rPr>
          <w:rFonts w:ascii="Times New Roman" w:hAnsi="Times New Roman" w:cs="Times New Roman"/>
          <w:sz w:val="24"/>
          <w:szCs w:val="24"/>
        </w:rPr>
        <w:t>Bağlantılarda Kullanılan Metal Elemanlar,</w:t>
      </w:r>
      <w:r>
        <w:rPr>
          <w:rFonts w:ascii="Times New Roman" w:hAnsi="Times New Roman" w:cs="Times New Roman"/>
          <w:sz w:val="24"/>
          <w:szCs w:val="24"/>
        </w:rPr>
        <w:t xml:space="preserve"> </w:t>
      </w:r>
      <w:r w:rsidRPr="00C9739A">
        <w:rPr>
          <w:rFonts w:ascii="Times New Roman" w:hAnsi="Times New Roman" w:cs="Times New Roman"/>
          <w:sz w:val="24"/>
          <w:szCs w:val="24"/>
        </w:rPr>
        <w:t>Markalama ve Kesme Teknikleri.</w:t>
      </w:r>
      <w:proofErr w:type="gramEnd"/>
    </w:p>
    <w:p w:rsidR="00C91C5C"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114</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 xml:space="preserve">Kalıp Alma ve Yöntemleri                                                          </w:t>
            </w:r>
          </w:p>
        </w:tc>
        <w:tc>
          <w:tcPr>
            <w:tcW w:w="425"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91C5C" w:rsidRDefault="0043370D"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r>
    </w:tbl>
    <w:p w:rsidR="00C91C5C" w:rsidRPr="00C0010D" w:rsidRDefault="00C91C5C" w:rsidP="00C91C5C">
      <w:pPr>
        <w:jc w:val="both"/>
        <w:rPr>
          <w:rFonts w:ascii="Times New Roman" w:hAnsi="Times New Roman" w:cs="Times New Roman"/>
          <w:sz w:val="24"/>
          <w:szCs w:val="24"/>
        </w:rPr>
      </w:pPr>
      <w:r w:rsidRPr="00C0010D">
        <w:rPr>
          <w:rFonts w:ascii="Times New Roman" w:hAnsi="Times New Roman" w:cs="Times New Roman"/>
          <w:sz w:val="24"/>
          <w:szCs w:val="24"/>
        </w:rPr>
        <w:t xml:space="preserve">Bir yapı veya süsleme elemanının, belge olarak saklanmak veya çoğaltılarak eksik kısımların </w:t>
      </w:r>
      <w:proofErr w:type="spellStart"/>
      <w:r w:rsidRPr="00C0010D">
        <w:rPr>
          <w:rFonts w:ascii="Times New Roman" w:hAnsi="Times New Roman" w:cs="Times New Roman"/>
          <w:sz w:val="24"/>
          <w:szCs w:val="24"/>
        </w:rPr>
        <w:t>tümlenmesi</w:t>
      </w:r>
      <w:proofErr w:type="spellEnd"/>
      <w:r w:rsidRPr="00C0010D">
        <w:rPr>
          <w:rFonts w:ascii="Times New Roman" w:hAnsi="Times New Roman" w:cs="Times New Roman"/>
          <w:sz w:val="24"/>
          <w:szCs w:val="24"/>
        </w:rPr>
        <w:t xml:space="preserve"> için kullanılmak üzere, silikon, alçı </w:t>
      </w:r>
      <w:proofErr w:type="spellStart"/>
      <w:r w:rsidRPr="00C0010D">
        <w:rPr>
          <w:rFonts w:ascii="Times New Roman" w:hAnsi="Times New Roman" w:cs="Times New Roman"/>
          <w:sz w:val="24"/>
          <w:szCs w:val="24"/>
        </w:rPr>
        <w:t>v.d</w:t>
      </w:r>
      <w:proofErr w:type="spellEnd"/>
      <w:r w:rsidRPr="00C0010D">
        <w:rPr>
          <w:rFonts w:ascii="Times New Roman" w:hAnsi="Times New Roman" w:cs="Times New Roman"/>
          <w:sz w:val="24"/>
          <w:szCs w:val="24"/>
        </w:rPr>
        <w:t>. malzeme ile kalıbının alınması ve kopyasının oluşturulması uygulamaları.</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116</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 xml:space="preserve">  </w:t>
            </w:r>
            <w:r w:rsidR="00C70CFE">
              <w:rPr>
                <w:rFonts w:ascii="Times New Roman" w:hAnsi="Times New Roman"/>
                <w:b/>
                <w:sz w:val="24"/>
                <w:szCs w:val="24"/>
              </w:rPr>
              <w:t xml:space="preserve">Araştırma Yöntem ve </w:t>
            </w:r>
            <w:proofErr w:type="spellStart"/>
            <w:r w:rsidR="00C70CFE">
              <w:rPr>
                <w:rFonts w:ascii="Times New Roman" w:hAnsi="Times New Roman"/>
                <w:b/>
                <w:sz w:val="24"/>
                <w:szCs w:val="24"/>
              </w:rPr>
              <w:t>Uygulamları</w:t>
            </w:r>
            <w:proofErr w:type="spellEnd"/>
            <w:r>
              <w:rPr>
                <w:rFonts w:ascii="Times New Roman" w:hAnsi="Times New Roman"/>
                <w:b/>
                <w:sz w:val="24"/>
                <w:szCs w:val="24"/>
              </w:rPr>
              <w:t xml:space="preserve">                  </w:t>
            </w:r>
          </w:p>
        </w:tc>
        <w:tc>
          <w:tcPr>
            <w:tcW w:w="425"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43370D"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70CF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70CFE" w:rsidRPr="00C70CFE" w:rsidRDefault="00C70CFE" w:rsidP="00C70CF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Araş</w:t>
      </w:r>
      <w:r w:rsidRPr="00C70CFE">
        <w:rPr>
          <w:rFonts w:ascii="Times New Roman" w:hAnsi="Times New Roman" w:cs="Times New Roman"/>
          <w:sz w:val="24"/>
          <w:szCs w:val="24"/>
        </w:rPr>
        <w:t>tırma</w:t>
      </w:r>
      <w:r>
        <w:rPr>
          <w:rFonts w:ascii="Times New Roman" w:hAnsi="Times New Roman" w:cs="Times New Roman"/>
          <w:sz w:val="24"/>
          <w:szCs w:val="24"/>
        </w:rPr>
        <w:t xml:space="preserve"> konularının seçimi, kaynak araştırması yapımı, araş</w:t>
      </w:r>
      <w:r w:rsidRPr="00C70CFE">
        <w:rPr>
          <w:rFonts w:ascii="Times New Roman" w:hAnsi="Times New Roman" w:cs="Times New Roman"/>
          <w:sz w:val="24"/>
          <w:szCs w:val="24"/>
        </w:rPr>
        <w:t>tırma sonuçlarını değerlendirilmesi, ara</w:t>
      </w:r>
      <w:r>
        <w:rPr>
          <w:rFonts w:ascii="Times New Roman" w:hAnsi="Times New Roman" w:cs="Times New Roman"/>
          <w:sz w:val="24"/>
          <w:szCs w:val="24"/>
        </w:rPr>
        <w:t>ş</w:t>
      </w:r>
      <w:r w:rsidRPr="00C70CFE">
        <w:rPr>
          <w:rFonts w:ascii="Times New Roman" w:hAnsi="Times New Roman" w:cs="Times New Roman"/>
          <w:sz w:val="24"/>
          <w:szCs w:val="24"/>
        </w:rPr>
        <w:t>tırm</w:t>
      </w:r>
      <w:r>
        <w:rPr>
          <w:rFonts w:ascii="Times New Roman" w:hAnsi="Times New Roman" w:cs="Times New Roman"/>
          <w:sz w:val="24"/>
          <w:szCs w:val="24"/>
        </w:rPr>
        <w:t xml:space="preserve">a sonuçlarını rapor hâline </w:t>
      </w:r>
      <w:proofErr w:type="spellStart"/>
      <w:r>
        <w:rPr>
          <w:rFonts w:ascii="Times New Roman" w:hAnsi="Times New Roman" w:cs="Times New Roman"/>
          <w:sz w:val="24"/>
          <w:szCs w:val="24"/>
        </w:rPr>
        <w:t>dönüş</w:t>
      </w:r>
      <w:r w:rsidRPr="00C70CFE">
        <w:rPr>
          <w:rFonts w:ascii="Times New Roman" w:hAnsi="Times New Roman" w:cs="Times New Roman"/>
          <w:sz w:val="24"/>
          <w:szCs w:val="24"/>
        </w:rPr>
        <w:t>ürülmesi</w:t>
      </w:r>
      <w:proofErr w:type="spellEnd"/>
      <w:r w:rsidRPr="00C70CFE">
        <w:rPr>
          <w:rFonts w:ascii="Times New Roman" w:hAnsi="Times New Roman" w:cs="Times New Roman"/>
          <w:sz w:val="24"/>
          <w:szCs w:val="24"/>
        </w:rPr>
        <w:t>, sunuma hazırlık yapılması ve sunum.</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70CFE" w:rsidRPr="002D296D" w:rsidTr="003C275E">
        <w:trPr>
          <w:trHeight w:val="340"/>
        </w:trPr>
        <w:tc>
          <w:tcPr>
            <w:tcW w:w="1384" w:type="dxa"/>
          </w:tcPr>
          <w:p w:rsidR="00C70CFE" w:rsidRPr="002D296D" w:rsidRDefault="00C70CFE" w:rsidP="003C275E">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MIR 118</w:t>
            </w:r>
          </w:p>
        </w:tc>
        <w:tc>
          <w:tcPr>
            <w:tcW w:w="5235" w:type="dxa"/>
          </w:tcPr>
          <w:p w:rsidR="00C70CFE" w:rsidRPr="002D296D" w:rsidRDefault="00C70CFE" w:rsidP="003C275E">
            <w:pPr>
              <w:spacing w:after="120"/>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Metal ve Alçı</w:t>
            </w:r>
          </w:p>
        </w:tc>
        <w:tc>
          <w:tcPr>
            <w:tcW w:w="425" w:type="dxa"/>
          </w:tcPr>
          <w:p w:rsidR="00C70CFE" w:rsidRPr="002D296D" w:rsidRDefault="00C70CFE" w:rsidP="003C275E">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336" w:type="dxa"/>
          </w:tcPr>
          <w:p w:rsidR="00C70CFE" w:rsidRPr="002D296D" w:rsidRDefault="00C70CFE" w:rsidP="003C275E">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0</w:t>
            </w:r>
          </w:p>
        </w:tc>
        <w:tc>
          <w:tcPr>
            <w:tcW w:w="515" w:type="dxa"/>
          </w:tcPr>
          <w:p w:rsidR="00C70CFE" w:rsidRPr="002D296D" w:rsidRDefault="00C70CFE" w:rsidP="003C275E">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828" w:type="dxa"/>
          </w:tcPr>
          <w:p w:rsidR="00C70CFE" w:rsidRPr="002D296D" w:rsidRDefault="00C70CFE" w:rsidP="003C275E">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r>
    </w:tbl>
    <w:tbl>
      <w:tblPr>
        <w:tblW w:w="26" w:type="pct"/>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47"/>
      </w:tblGrid>
      <w:tr w:rsidR="00C70CFE" w:rsidRPr="0096312D" w:rsidTr="003C275E">
        <w:tc>
          <w:tcPr>
            <w:tcW w:w="0" w:type="auto"/>
            <w:tcBorders>
              <w:left w:val="nil"/>
              <w:bottom w:val="nil"/>
              <w:right w:val="nil"/>
            </w:tcBorders>
            <w:vAlign w:val="center"/>
            <w:hideMark/>
          </w:tcPr>
          <w:p w:rsidR="00C70CFE" w:rsidRPr="0096312D" w:rsidRDefault="00C70CFE" w:rsidP="003C275E"/>
        </w:tc>
      </w:tr>
    </w:tbl>
    <w:p w:rsidR="00C70CFE" w:rsidRDefault="00C70CFE" w:rsidP="00C70CFE">
      <w:pPr>
        <w:spacing w:after="0" w:line="240" w:lineRule="auto"/>
        <w:jc w:val="both"/>
        <w:rPr>
          <w:rFonts w:ascii="Times New Roman" w:hAnsi="Times New Roman" w:cs="Times New Roman"/>
          <w:sz w:val="24"/>
          <w:szCs w:val="24"/>
        </w:rPr>
      </w:pPr>
      <w:r w:rsidRPr="0096312D">
        <w:rPr>
          <w:rFonts w:ascii="Times New Roman" w:hAnsi="Times New Roman" w:cs="Times New Roman"/>
          <w:sz w:val="24"/>
          <w:szCs w:val="24"/>
        </w:rPr>
        <w:t>Gelene</w:t>
      </w:r>
      <w:r>
        <w:rPr>
          <w:rFonts w:ascii="Times New Roman" w:hAnsi="Times New Roman" w:cs="Times New Roman"/>
          <w:sz w:val="24"/>
          <w:szCs w:val="24"/>
        </w:rPr>
        <w:t>k</w:t>
      </w:r>
      <w:r w:rsidRPr="0096312D">
        <w:rPr>
          <w:rFonts w:ascii="Times New Roman" w:hAnsi="Times New Roman" w:cs="Times New Roman"/>
          <w:sz w:val="24"/>
          <w:szCs w:val="24"/>
        </w:rPr>
        <w:t>sel yapılarda alçı ve metalin kullanım teknolojisi, Anadolu mimarisinde kullanımına ilişkin genel bilgiler.</w:t>
      </w:r>
      <w:r w:rsidRPr="0096312D">
        <w:t xml:space="preserve"> </w:t>
      </w:r>
      <w:proofErr w:type="gramStart"/>
      <w:r w:rsidRPr="0096312D">
        <w:rPr>
          <w:rFonts w:ascii="Times New Roman" w:hAnsi="Times New Roman" w:cs="Times New Roman"/>
          <w:sz w:val="24"/>
          <w:szCs w:val="24"/>
        </w:rPr>
        <w:t>Demir</w:t>
      </w:r>
      <w:r>
        <w:rPr>
          <w:rFonts w:ascii="Times New Roman" w:hAnsi="Times New Roman" w:cs="Times New Roman"/>
          <w:sz w:val="24"/>
          <w:szCs w:val="24"/>
        </w:rPr>
        <w:t>,</w:t>
      </w:r>
      <w:r w:rsidRPr="0096312D">
        <w:rPr>
          <w:rFonts w:ascii="Times New Roman" w:hAnsi="Times New Roman" w:cs="Times New Roman"/>
          <w:sz w:val="24"/>
          <w:szCs w:val="24"/>
        </w:rPr>
        <w:t xml:space="preserve"> bakır</w:t>
      </w:r>
      <w:r>
        <w:rPr>
          <w:rFonts w:ascii="Times New Roman" w:hAnsi="Times New Roman" w:cs="Times New Roman"/>
          <w:sz w:val="24"/>
          <w:szCs w:val="24"/>
        </w:rPr>
        <w:t>,</w:t>
      </w:r>
      <w:r w:rsidRPr="0096312D">
        <w:rPr>
          <w:rFonts w:ascii="Times New Roman" w:hAnsi="Times New Roman" w:cs="Times New Roman"/>
          <w:sz w:val="24"/>
          <w:szCs w:val="24"/>
        </w:rPr>
        <w:t xml:space="preserve"> tunç</w:t>
      </w:r>
      <w:r>
        <w:rPr>
          <w:rFonts w:ascii="Times New Roman" w:hAnsi="Times New Roman" w:cs="Times New Roman"/>
          <w:sz w:val="24"/>
          <w:szCs w:val="24"/>
        </w:rPr>
        <w:t>,</w:t>
      </w:r>
      <w:r w:rsidRPr="0096312D">
        <w:rPr>
          <w:rFonts w:ascii="Times New Roman" w:hAnsi="Times New Roman" w:cs="Times New Roman"/>
          <w:sz w:val="24"/>
          <w:szCs w:val="24"/>
        </w:rPr>
        <w:t xml:space="preserve"> </w:t>
      </w:r>
      <w:proofErr w:type="spellStart"/>
      <w:r w:rsidRPr="0096312D">
        <w:rPr>
          <w:rFonts w:ascii="Times New Roman" w:hAnsi="Times New Roman" w:cs="Times New Roman"/>
          <w:sz w:val="24"/>
          <w:szCs w:val="24"/>
        </w:rPr>
        <w:t>prinç</w:t>
      </w:r>
      <w:proofErr w:type="spellEnd"/>
      <w:r>
        <w:rPr>
          <w:rFonts w:ascii="Times New Roman" w:hAnsi="Times New Roman" w:cs="Times New Roman"/>
          <w:sz w:val="24"/>
          <w:szCs w:val="24"/>
        </w:rPr>
        <w:t>,</w:t>
      </w:r>
      <w:r w:rsidRPr="0096312D">
        <w:rPr>
          <w:rFonts w:ascii="Times New Roman" w:hAnsi="Times New Roman" w:cs="Times New Roman"/>
          <w:sz w:val="24"/>
          <w:szCs w:val="24"/>
        </w:rPr>
        <w:t xml:space="preserve"> gümüş</w:t>
      </w:r>
      <w:r>
        <w:rPr>
          <w:rFonts w:ascii="Times New Roman" w:hAnsi="Times New Roman" w:cs="Times New Roman"/>
          <w:sz w:val="24"/>
          <w:szCs w:val="24"/>
        </w:rPr>
        <w:t>,</w:t>
      </w:r>
      <w:r w:rsidRPr="0096312D">
        <w:rPr>
          <w:rFonts w:ascii="Times New Roman" w:hAnsi="Times New Roman" w:cs="Times New Roman"/>
          <w:sz w:val="24"/>
          <w:szCs w:val="24"/>
        </w:rPr>
        <w:t xml:space="preserve"> çinko</w:t>
      </w:r>
      <w:r>
        <w:rPr>
          <w:rFonts w:ascii="Times New Roman" w:hAnsi="Times New Roman" w:cs="Times New Roman"/>
          <w:sz w:val="24"/>
          <w:szCs w:val="24"/>
        </w:rPr>
        <w:t>,</w:t>
      </w:r>
      <w:r w:rsidRPr="0096312D">
        <w:rPr>
          <w:rFonts w:ascii="Times New Roman" w:hAnsi="Times New Roman" w:cs="Times New Roman"/>
          <w:sz w:val="24"/>
          <w:szCs w:val="24"/>
        </w:rPr>
        <w:t xml:space="preserve"> kalay</w:t>
      </w:r>
      <w:r>
        <w:rPr>
          <w:rFonts w:ascii="Times New Roman" w:hAnsi="Times New Roman" w:cs="Times New Roman"/>
          <w:sz w:val="24"/>
          <w:szCs w:val="24"/>
        </w:rPr>
        <w:t>,</w:t>
      </w:r>
      <w:r w:rsidRPr="0096312D">
        <w:rPr>
          <w:rFonts w:ascii="Times New Roman" w:hAnsi="Times New Roman" w:cs="Times New Roman"/>
          <w:sz w:val="24"/>
          <w:szCs w:val="24"/>
        </w:rPr>
        <w:t xml:space="preserve"> </w:t>
      </w:r>
      <w:proofErr w:type="spellStart"/>
      <w:r w:rsidRPr="0096312D">
        <w:rPr>
          <w:rFonts w:ascii="Times New Roman" w:hAnsi="Times New Roman" w:cs="Times New Roman"/>
          <w:sz w:val="24"/>
          <w:szCs w:val="24"/>
        </w:rPr>
        <w:t>civa</w:t>
      </w:r>
      <w:proofErr w:type="spellEnd"/>
      <w:r>
        <w:rPr>
          <w:rFonts w:ascii="Times New Roman" w:hAnsi="Times New Roman" w:cs="Times New Roman"/>
          <w:sz w:val="24"/>
          <w:szCs w:val="24"/>
        </w:rPr>
        <w:t>,</w:t>
      </w:r>
      <w:r w:rsidRPr="0096312D">
        <w:rPr>
          <w:rFonts w:ascii="Times New Roman" w:hAnsi="Times New Roman" w:cs="Times New Roman"/>
          <w:sz w:val="24"/>
          <w:szCs w:val="24"/>
        </w:rPr>
        <w:t xml:space="preserve"> altın</w:t>
      </w:r>
      <w:r>
        <w:rPr>
          <w:rFonts w:ascii="Times New Roman" w:hAnsi="Times New Roman" w:cs="Times New Roman"/>
          <w:sz w:val="24"/>
          <w:szCs w:val="24"/>
        </w:rPr>
        <w:t>,</w:t>
      </w:r>
      <w:r w:rsidRPr="0096312D">
        <w:rPr>
          <w:rFonts w:ascii="Times New Roman" w:hAnsi="Times New Roman" w:cs="Times New Roman"/>
          <w:sz w:val="24"/>
          <w:szCs w:val="24"/>
        </w:rPr>
        <w:t xml:space="preserve"> kurşun gibi metal ve alaşımların fiziksel ve kimyasal özellikleri ve elde edilmesi geleneksel mimaride kullanım yerleri geleneks</w:t>
      </w:r>
      <w:r>
        <w:rPr>
          <w:rFonts w:ascii="Times New Roman" w:hAnsi="Times New Roman" w:cs="Times New Roman"/>
          <w:sz w:val="24"/>
          <w:szCs w:val="24"/>
        </w:rPr>
        <w:t>e</w:t>
      </w:r>
      <w:r w:rsidRPr="0096312D">
        <w:rPr>
          <w:rFonts w:ascii="Times New Roman" w:hAnsi="Times New Roman" w:cs="Times New Roman"/>
          <w:sz w:val="24"/>
          <w:szCs w:val="24"/>
        </w:rPr>
        <w:t>l yöntemlerle k</w:t>
      </w:r>
      <w:r>
        <w:rPr>
          <w:rFonts w:ascii="Times New Roman" w:hAnsi="Times New Roman" w:cs="Times New Roman"/>
          <w:sz w:val="24"/>
          <w:szCs w:val="24"/>
        </w:rPr>
        <w:t>urşun tahtası döküm ve döşenmes</w:t>
      </w:r>
      <w:r w:rsidRPr="0096312D">
        <w:rPr>
          <w:rFonts w:ascii="Times New Roman" w:hAnsi="Times New Roman" w:cs="Times New Roman"/>
          <w:sz w:val="24"/>
          <w:szCs w:val="24"/>
        </w:rPr>
        <w:t>i, kurşun dökümü ve döşenmesi ile ilgili metraja esas olmak üzere problem çözümü, alçının fiziksel ve kimyasal özellikleri yapı ve bezeme elemanı olarak mimaride kullanım yerleri ve biçimleri alçı ve öğelerinin üretim teknolojisi, metal malzemelerin onarılması ve koruma sorunları</w:t>
      </w:r>
      <w:r>
        <w:rPr>
          <w:rFonts w:ascii="Times New Roman" w:hAnsi="Times New Roman" w:cs="Times New Roman"/>
          <w:sz w:val="24"/>
          <w:szCs w:val="24"/>
        </w:rPr>
        <w:t>.</w:t>
      </w:r>
      <w:proofErr w:type="gramEnd"/>
    </w:p>
    <w:p w:rsidR="00C26A63" w:rsidRDefault="00C26A63" w:rsidP="00C91C5C">
      <w:pPr>
        <w:spacing w:after="0" w:line="240" w:lineRule="auto"/>
        <w:rPr>
          <w:rFonts w:ascii="Times New Roman" w:hAnsi="Times New Roman" w:cs="Times New Roman"/>
          <w:b/>
          <w:sz w:val="24"/>
          <w:szCs w:val="24"/>
        </w:rPr>
      </w:pPr>
    </w:p>
    <w:p w:rsidR="00C26A63" w:rsidRDefault="00C26A63" w:rsidP="00C91C5C">
      <w:pPr>
        <w:spacing w:after="0" w:line="240" w:lineRule="auto"/>
        <w:rPr>
          <w:rFonts w:ascii="Times New Roman" w:hAnsi="Times New Roman" w:cs="Times New Roman"/>
          <w:b/>
          <w:sz w:val="24"/>
          <w:szCs w:val="24"/>
        </w:rPr>
      </w:pPr>
    </w:p>
    <w:p w:rsidR="00C26A63" w:rsidRDefault="00C26A63" w:rsidP="00C91C5C">
      <w:pPr>
        <w:spacing w:after="0" w:line="240" w:lineRule="auto"/>
        <w:rPr>
          <w:rFonts w:ascii="Times New Roman" w:hAnsi="Times New Roman" w:cs="Times New Roman"/>
          <w:b/>
          <w:sz w:val="24"/>
          <w:szCs w:val="24"/>
        </w:rPr>
      </w:pPr>
    </w:p>
    <w:p w:rsidR="00C91C5C" w:rsidRPr="00AB1D43" w:rsidRDefault="00C91C5C" w:rsidP="00C91C5C">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B175EF">
        <w:rPr>
          <w:rFonts w:ascii="Times New Roman" w:hAnsi="Times New Roman" w:cs="Times New Roman"/>
          <w:b/>
          <w:sz w:val="24"/>
          <w:szCs w:val="24"/>
        </w:rPr>
        <w:t xml:space="preserve">. SINIF GÜZ YARIYILI                                  </w:t>
      </w:r>
      <w:r>
        <w:rPr>
          <w:rFonts w:ascii="Times New Roman" w:hAnsi="Times New Roman" w:cs="Times New Roman"/>
          <w:b/>
          <w:sz w:val="24"/>
          <w:szCs w:val="24"/>
        </w:rPr>
        <w:t>II</w:t>
      </w:r>
      <w:r w:rsidRPr="00B175EF">
        <w:rPr>
          <w:rFonts w:ascii="Times New Roman" w:hAnsi="Times New Roman" w:cs="Times New Roman"/>
          <w:b/>
          <w:sz w:val="24"/>
          <w:szCs w:val="24"/>
        </w:rPr>
        <w:t>I. YARIYIL</w:t>
      </w:r>
    </w:p>
    <w:tbl>
      <w:tblPr>
        <w:tblW w:w="8755" w:type="dxa"/>
        <w:tblLook w:val="01E0" w:firstRow="1" w:lastRow="1" w:firstColumn="1" w:lastColumn="1" w:noHBand="0" w:noVBand="0"/>
      </w:tblPr>
      <w:tblGrid>
        <w:gridCol w:w="1560"/>
        <w:gridCol w:w="4785"/>
        <w:gridCol w:w="567"/>
        <w:gridCol w:w="425"/>
        <w:gridCol w:w="424"/>
        <w:gridCol w:w="994"/>
      </w:tblGrid>
      <w:tr w:rsidR="00C91C5C" w:rsidRPr="00AB1D43" w:rsidTr="00AD3250">
        <w:trPr>
          <w:trHeight w:val="508"/>
        </w:trPr>
        <w:tc>
          <w:tcPr>
            <w:tcW w:w="1560" w:type="dxa"/>
            <w:tcBorders>
              <w:right w:val="single" w:sz="4" w:space="0" w:color="auto"/>
            </w:tcBorders>
          </w:tcPr>
          <w:p w:rsidR="00C91C5C" w:rsidRPr="00AB1D43" w:rsidRDefault="00C91C5C" w:rsidP="00AD3250">
            <w:pPr>
              <w:pStyle w:val="AralkYok"/>
              <w:tabs>
                <w:tab w:val="left" w:pos="6237"/>
                <w:tab w:val="left" w:pos="7230"/>
              </w:tabs>
              <w:spacing w:after="120"/>
              <w:rPr>
                <w:rFonts w:ascii="Times New Roman" w:hAnsi="Times New Roman"/>
                <w:b/>
                <w:sz w:val="24"/>
                <w:szCs w:val="24"/>
              </w:rPr>
            </w:pPr>
            <w:r w:rsidRPr="00AB1D43">
              <w:rPr>
                <w:rFonts w:ascii="Times New Roman" w:hAnsi="Times New Roman"/>
                <w:b/>
                <w:sz w:val="24"/>
                <w:szCs w:val="24"/>
              </w:rPr>
              <w:t>Ders Kodu</w:t>
            </w:r>
          </w:p>
        </w:tc>
        <w:tc>
          <w:tcPr>
            <w:tcW w:w="4785" w:type="dxa"/>
            <w:tcBorders>
              <w:left w:val="single" w:sz="4" w:space="0" w:color="auto"/>
            </w:tcBorders>
            <w:vAlign w:val="center"/>
          </w:tcPr>
          <w:p w:rsidR="00C91C5C" w:rsidRPr="00AB1D43" w:rsidRDefault="00C91C5C" w:rsidP="00AD3250">
            <w:pPr>
              <w:pStyle w:val="AralkYok"/>
              <w:tabs>
                <w:tab w:val="left" w:pos="6237"/>
                <w:tab w:val="left" w:pos="7230"/>
              </w:tabs>
              <w:spacing w:after="120"/>
              <w:jc w:val="center"/>
              <w:rPr>
                <w:rFonts w:ascii="Times New Roman" w:hAnsi="Times New Roman"/>
                <w:b/>
                <w:sz w:val="24"/>
                <w:szCs w:val="24"/>
              </w:rPr>
            </w:pPr>
            <w:r w:rsidRPr="00AB1D43">
              <w:rPr>
                <w:rFonts w:ascii="Times New Roman" w:hAnsi="Times New Roman"/>
                <w:b/>
                <w:sz w:val="24"/>
                <w:szCs w:val="24"/>
              </w:rPr>
              <w:t>Ders Adı</w:t>
            </w:r>
          </w:p>
        </w:tc>
        <w:tc>
          <w:tcPr>
            <w:tcW w:w="567"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T</w:t>
            </w:r>
          </w:p>
        </w:tc>
        <w:tc>
          <w:tcPr>
            <w:tcW w:w="425"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U</w:t>
            </w:r>
          </w:p>
        </w:tc>
        <w:tc>
          <w:tcPr>
            <w:tcW w:w="424"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K</w:t>
            </w:r>
          </w:p>
        </w:tc>
        <w:tc>
          <w:tcPr>
            <w:tcW w:w="994" w:type="dxa"/>
            <w:vAlign w:val="center"/>
          </w:tcPr>
          <w:p w:rsidR="00C91C5C" w:rsidRPr="00AB1D43" w:rsidRDefault="00C91C5C" w:rsidP="00AD3250">
            <w:pPr>
              <w:pStyle w:val="AralkYok"/>
              <w:tabs>
                <w:tab w:val="left" w:pos="5640"/>
                <w:tab w:val="left" w:pos="6795"/>
              </w:tabs>
              <w:spacing w:after="120"/>
              <w:jc w:val="center"/>
              <w:rPr>
                <w:rFonts w:ascii="Times New Roman" w:hAnsi="Times New Roman"/>
                <w:b/>
                <w:sz w:val="24"/>
                <w:szCs w:val="24"/>
              </w:rPr>
            </w:pPr>
            <w:r w:rsidRPr="00AB1D43">
              <w:rPr>
                <w:rFonts w:ascii="Times New Roman" w:hAnsi="Times New Roman"/>
                <w:b/>
                <w:sz w:val="24"/>
                <w:szCs w:val="24"/>
              </w:rPr>
              <w:t>AKTS</w:t>
            </w:r>
          </w:p>
        </w:tc>
      </w:tr>
    </w:tbl>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RPr="002D296D" w:rsidTr="00AD3250">
        <w:trPr>
          <w:trHeight w:val="340"/>
        </w:trPr>
        <w:tc>
          <w:tcPr>
            <w:tcW w:w="1384"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MIR 201</w:t>
            </w:r>
          </w:p>
        </w:tc>
        <w:tc>
          <w:tcPr>
            <w:tcW w:w="5235" w:type="dxa"/>
          </w:tcPr>
          <w:p w:rsidR="00C91C5C" w:rsidRPr="002D296D" w:rsidRDefault="00C91C5C" w:rsidP="00AD3250">
            <w:pPr>
              <w:pStyle w:val="NormalWeb"/>
              <w:spacing w:before="0" w:beforeAutospacing="0" w:after="120" w:afterAutospacing="0"/>
              <w:ind w:firstLine="284"/>
              <w:jc w:val="both"/>
              <w:rPr>
                <w:b/>
                <w:color w:val="000000" w:themeColor="text1"/>
              </w:rPr>
            </w:pPr>
            <w:r>
              <w:rPr>
                <w:b/>
                <w:color w:val="000000" w:themeColor="text1"/>
              </w:rPr>
              <w:t>Ahşap Yapı ve Koruma Teknikleri</w:t>
            </w:r>
          </w:p>
        </w:tc>
        <w:tc>
          <w:tcPr>
            <w:tcW w:w="425"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336"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515" w:type="dxa"/>
          </w:tcPr>
          <w:p w:rsidR="00C91C5C" w:rsidRPr="002D296D" w:rsidRDefault="0043370D"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828" w:type="dxa"/>
          </w:tcPr>
          <w:p w:rsidR="00C91C5C" w:rsidRPr="00C3016B"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3</w:t>
            </w:r>
          </w:p>
        </w:tc>
      </w:tr>
    </w:tbl>
    <w:p w:rsidR="00C91C5C" w:rsidRDefault="00C91C5C" w:rsidP="00C91C5C">
      <w:pPr>
        <w:jc w:val="both"/>
        <w:rPr>
          <w:rFonts w:ascii="Times New Roman" w:hAnsi="Times New Roman" w:cs="Times New Roman"/>
          <w:sz w:val="24"/>
          <w:szCs w:val="24"/>
        </w:rPr>
      </w:pPr>
      <w:r w:rsidRPr="00AF2FB7">
        <w:rPr>
          <w:rFonts w:ascii="Times New Roman" w:hAnsi="Times New Roman" w:cs="Times New Roman"/>
          <w:sz w:val="24"/>
          <w:szCs w:val="24"/>
        </w:rPr>
        <w:t>Ahşap yapı ve betonarme elemanları</w:t>
      </w:r>
      <w:r>
        <w:rPr>
          <w:rFonts w:ascii="Times New Roman" w:hAnsi="Times New Roman" w:cs="Times New Roman"/>
          <w:sz w:val="24"/>
          <w:szCs w:val="24"/>
        </w:rPr>
        <w:t>nda bozulmalar</w:t>
      </w:r>
      <w:r w:rsidRPr="00AF2FB7">
        <w:rPr>
          <w:rFonts w:ascii="Times New Roman" w:hAnsi="Times New Roman" w:cs="Times New Roman"/>
          <w:sz w:val="24"/>
          <w:szCs w:val="24"/>
        </w:rPr>
        <w:t>,</w:t>
      </w:r>
      <w:r>
        <w:rPr>
          <w:rFonts w:ascii="Times New Roman" w:hAnsi="Times New Roman" w:cs="Times New Roman"/>
          <w:sz w:val="24"/>
          <w:szCs w:val="24"/>
        </w:rPr>
        <w:t xml:space="preserve"> </w:t>
      </w:r>
      <w:r w:rsidRPr="00AF2FB7">
        <w:rPr>
          <w:rFonts w:ascii="Times New Roman" w:hAnsi="Times New Roman" w:cs="Times New Roman"/>
          <w:sz w:val="24"/>
          <w:szCs w:val="24"/>
        </w:rPr>
        <w:t>bunların sebe</w:t>
      </w:r>
      <w:r>
        <w:rPr>
          <w:rFonts w:ascii="Times New Roman" w:hAnsi="Times New Roman" w:cs="Times New Roman"/>
          <w:sz w:val="24"/>
          <w:szCs w:val="24"/>
        </w:rPr>
        <w:t>p</w:t>
      </w:r>
      <w:r w:rsidRPr="00AF2FB7">
        <w:rPr>
          <w:rFonts w:ascii="Times New Roman" w:hAnsi="Times New Roman" w:cs="Times New Roman"/>
          <w:sz w:val="24"/>
          <w:szCs w:val="24"/>
        </w:rPr>
        <w:t xml:space="preserve">leri </w:t>
      </w:r>
      <w:r>
        <w:rPr>
          <w:rFonts w:ascii="Times New Roman" w:hAnsi="Times New Roman" w:cs="Times New Roman"/>
          <w:sz w:val="24"/>
          <w:szCs w:val="24"/>
        </w:rPr>
        <w:t>ahşap ve betonarme nem ilişkisi</w:t>
      </w:r>
      <w:r w:rsidRPr="00AF2FB7">
        <w:rPr>
          <w:rFonts w:ascii="Times New Roman" w:hAnsi="Times New Roman" w:cs="Times New Roman"/>
          <w:sz w:val="24"/>
          <w:szCs w:val="24"/>
        </w:rPr>
        <w:t>,</w:t>
      </w:r>
      <w:r>
        <w:rPr>
          <w:rFonts w:ascii="Times New Roman" w:hAnsi="Times New Roman" w:cs="Times New Roman"/>
          <w:sz w:val="24"/>
          <w:szCs w:val="24"/>
        </w:rPr>
        <w:t xml:space="preserve"> </w:t>
      </w:r>
      <w:r w:rsidRPr="00AF2FB7">
        <w:rPr>
          <w:rFonts w:ascii="Times New Roman" w:hAnsi="Times New Roman" w:cs="Times New Roman"/>
          <w:sz w:val="24"/>
          <w:szCs w:val="24"/>
        </w:rPr>
        <w:t>koruma işlemleri,</w:t>
      </w:r>
      <w:r>
        <w:rPr>
          <w:rFonts w:ascii="Times New Roman" w:hAnsi="Times New Roman" w:cs="Times New Roman"/>
          <w:sz w:val="24"/>
          <w:szCs w:val="24"/>
        </w:rPr>
        <w:t xml:space="preserve"> </w:t>
      </w:r>
      <w:r w:rsidRPr="00AF2FB7">
        <w:rPr>
          <w:rFonts w:ascii="Times New Roman" w:hAnsi="Times New Roman" w:cs="Times New Roman"/>
          <w:sz w:val="24"/>
          <w:szCs w:val="24"/>
        </w:rPr>
        <w:t>iç mekan termal konforun içeriği,</w:t>
      </w:r>
      <w:r>
        <w:rPr>
          <w:rFonts w:ascii="Times New Roman" w:hAnsi="Times New Roman" w:cs="Times New Roman"/>
          <w:sz w:val="24"/>
          <w:szCs w:val="24"/>
        </w:rPr>
        <w:t xml:space="preserve"> </w:t>
      </w:r>
      <w:r w:rsidRPr="00AF2FB7">
        <w:rPr>
          <w:rFonts w:ascii="Times New Roman" w:hAnsi="Times New Roman" w:cs="Times New Roman"/>
          <w:sz w:val="24"/>
          <w:szCs w:val="24"/>
        </w:rPr>
        <w:t>hava akış debilerinin tümüyle ve insan sağl</w:t>
      </w:r>
      <w:r>
        <w:rPr>
          <w:rFonts w:ascii="Times New Roman" w:hAnsi="Times New Roman" w:cs="Times New Roman"/>
          <w:sz w:val="24"/>
          <w:szCs w:val="24"/>
        </w:rPr>
        <w:t>ığı için alınabilecek tedaviler</w:t>
      </w:r>
      <w:r w:rsidRPr="00AF2FB7">
        <w:rPr>
          <w:rFonts w:ascii="Times New Roman" w:hAnsi="Times New Roman" w:cs="Times New Roman"/>
          <w:sz w:val="24"/>
          <w:szCs w:val="24"/>
        </w:rPr>
        <w:t>,</w:t>
      </w:r>
      <w:r>
        <w:rPr>
          <w:rFonts w:ascii="Times New Roman" w:hAnsi="Times New Roman" w:cs="Times New Roman"/>
          <w:sz w:val="24"/>
          <w:szCs w:val="24"/>
        </w:rPr>
        <w:t xml:space="preserve"> parça değiştirme</w:t>
      </w:r>
      <w:r w:rsidRPr="00AF2FB7">
        <w:rPr>
          <w:rFonts w:ascii="Times New Roman" w:hAnsi="Times New Roman" w:cs="Times New Roman"/>
          <w:sz w:val="24"/>
          <w:szCs w:val="24"/>
        </w:rPr>
        <w:t>,</w:t>
      </w:r>
      <w:r>
        <w:rPr>
          <w:rFonts w:ascii="Times New Roman" w:hAnsi="Times New Roman" w:cs="Times New Roman"/>
          <w:sz w:val="24"/>
          <w:szCs w:val="24"/>
        </w:rPr>
        <w:t xml:space="preserve"> </w:t>
      </w:r>
      <w:r w:rsidRPr="00AF2FB7">
        <w:rPr>
          <w:rFonts w:ascii="Times New Roman" w:hAnsi="Times New Roman" w:cs="Times New Roman"/>
          <w:sz w:val="24"/>
          <w:szCs w:val="24"/>
        </w:rPr>
        <w:t>kesme ve ekleme ahşapta bulunan zararlıların yok edilmesinde uygulanan yöntemler,</w:t>
      </w:r>
      <w:r>
        <w:rPr>
          <w:rFonts w:ascii="Times New Roman" w:hAnsi="Times New Roman" w:cs="Times New Roman"/>
          <w:sz w:val="24"/>
          <w:szCs w:val="24"/>
        </w:rPr>
        <w:t xml:space="preserve"> </w:t>
      </w:r>
      <w:r w:rsidRPr="00AF2FB7">
        <w:rPr>
          <w:rFonts w:ascii="Times New Roman" w:hAnsi="Times New Roman" w:cs="Times New Roman"/>
          <w:sz w:val="24"/>
          <w:szCs w:val="24"/>
        </w:rPr>
        <w:t>kullanılan ilaçlar,</w:t>
      </w:r>
      <w:r>
        <w:rPr>
          <w:rFonts w:ascii="Times New Roman" w:hAnsi="Times New Roman" w:cs="Times New Roman"/>
          <w:sz w:val="24"/>
          <w:szCs w:val="24"/>
        </w:rPr>
        <w:t xml:space="preserve"> </w:t>
      </w:r>
      <w:proofErr w:type="spellStart"/>
      <w:proofErr w:type="gramStart"/>
      <w:r w:rsidRPr="00AF2FB7">
        <w:rPr>
          <w:rFonts w:ascii="Times New Roman" w:hAnsi="Times New Roman" w:cs="Times New Roman"/>
          <w:sz w:val="24"/>
          <w:szCs w:val="24"/>
        </w:rPr>
        <w:t>fugimasyon</w:t>
      </w:r>
      <w:proofErr w:type="spellEnd"/>
      <w:r w:rsidRPr="00AF2F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FB7">
        <w:rPr>
          <w:rFonts w:ascii="Times New Roman" w:hAnsi="Times New Roman" w:cs="Times New Roman"/>
          <w:sz w:val="24"/>
          <w:szCs w:val="24"/>
        </w:rPr>
        <w:t>yarık</w:t>
      </w:r>
      <w:proofErr w:type="gramEnd"/>
      <w:r w:rsidRPr="00AF2FB7">
        <w:rPr>
          <w:rFonts w:ascii="Times New Roman" w:hAnsi="Times New Roman" w:cs="Times New Roman"/>
          <w:sz w:val="24"/>
          <w:szCs w:val="24"/>
        </w:rPr>
        <w:t xml:space="preserve"> ,çatlak veya deliklerin restorasyonu ,eski vernik ve cilaların temizlenmesi,</w:t>
      </w:r>
      <w:r>
        <w:rPr>
          <w:rFonts w:ascii="Times New Roman" w:hAnsi="Times New Roman" w:cs="Times New Roman"/>
          <w:sz w:val="24"/>
          <w:szCs w:val="24"/>
        </w:rPr>
        <w:t xml:space="preserve"> </w:t>
      </w:r>
      <w:proofErr w:type="spellStart"/>
      <w:r w:rsidRPr="00AF2FB7">
        <w:rPr>
          <w:rFonts w:ascii="Times New Roman" w:hAnsi="Times New Roman" w:cs="Times New Roman"/>
          <w:sz w:val="24"/>
          <w:szCs w:val="24"/>
        </w:rPr>
        <w:t>arkelojik</w:t>
      </w:r>
      <w:proofErr w:type="spellEnd"/>
      <w:r w:rsidRPr="00AF2FB7">
        <w:rPr>
          <w:rFonts w:ascii="Times New Roman" w:hAnsi="Times New Roman" w:cs="Times New Roman"/>
          <w:sz w:val="24"/>
          <w:szCs w:val="24"/>
        </w:rPr>
        <w:t xml:space="preserve"> ahşap buluntularda koruma işlemleri,</w:t>
      </w:r>
      <w:r>
        <w:rPr>
          <w:rFonts w:ascii="Times New Roman" w:hAnsi="Times New Roman" w:cs="Times New Roman"/>
          <w:sz w:val="24"/>
          <w:szCs w:val="24"/>
        </w:rPr>
        <w:t xml:space="preserve"> </w:t>
      </w:r>
      <w:r w:rsidRPr="00AF2FB7">
        <w:rPr>
          <w:rFonts w:ascii="Times New Roman" w:hAnsi="Times New Roman" w:cs="Times New Roman"/>
          <w:sz w:val="24"/>
          <w:szCs w:val="24"/>
        </w:rPr>
        <w:t>yaş saptama yöntemleri ve örnek alınması ,tedaviler,</w:t>
      </w:r>
      <w:r>
        <w:rPr>
          <w:rFonts w:ascii="Times New Roman" w:hAnsi="Times New Roman" w:cs="Times New Roman"/>
          <w:sz w:val="24"/>
          <w:szCs w:val="24"/>
        </w:rPr>
        <w:t xml:space="preserve"> </w:t>
      </w:r>
      <w:r w:rsidRPr="00AF2FB7">
        <w:rPr>
          <w:rFonts w:ascii="Times New Roman" w:hAnsi="Times New Roman" w:cs="Times New Roman"/>
          <w:sz w:val="24"/>
          <w:szCs w:val="24"/>
        </w:rPr>
        <w:t>ortam denetimi,</w:t>
      </w:r>
      <w:r>
        <w:rPr>
          <w:rFonts w:ascii="Times New Roman" w:hAnsi="Times New Roman" w:cs="Times New Roman"/>
          <w:sz w:val="24"/>
          <w:szCs w:val="24"/>
        </w:rPr>
        <w:t xml:space="preserve"> </w:t>
      </w:r>
      <w:r w:rsidRPr="00AF2FB7">
        <w:rPr>
          <w:rFonts w:ascii="Times New Roman" w:hAnsi="Times New Roman" w:cs="Times New Roman"/>
          <w:sz w:val="24"/>
          <w:szCs w:val="24"/>
        </w:rPr>
        <w:t>suya doymuş ahşaplar ve koruma işlemleri restorasyondan sonra koruma için alınabil</w:t>
      </w:r>
      <w:r>
        <w:rPr>
          <w:rFonts w:ascii="Times New Roman" w:hAnsi="Times New Roman" w:cs="Times New Roman"/>
          <w:sz w:val="24"/>
          <w:szCs w:val="24"/>
        </w:rPr>
        <w:t>e</w:t>
      </w:r>
      <w:r w:rsidRPr="00AF2FB7">
        <w:rPr>
          <w:rFonts w:ascii="Times New Roman" w:hAnsi="Times New Roman" w:cs="Times New Roman"/>
          <w:sz w:val="24"/>
          <w:szCs w:val="24"/>
        </w:rPr>
        <w:t xml:space="preserve">cek önlemler çevresel koşulların denetimi ve koruyucu maddeler ve </w:t>
      </w:r>
      <w:proofErr w:type="spellStart"/>
      <w:r w:rsidRPr="00AF2FB7">
        <w:rPr>
          <w:rFonts w:ascii="Times New Roman" w:hAnsi="Times New Roman" w:cs="Times New Roman"/>
          <w:sz w:val="24"/>
          <w:szCs w:val="24"/>
        </w:rPr>
        <w:t>emprenye</w:t>
      </w:r>
      <w:proofErr w:type="spellEnd"/>
      <w:r w:rsidRPr="00AF2FB7">
        <w:rPr>
          <w:rFonts w:ascii="Times New Roman" w:hAnsi="Times New Roman" w:cs="Times New Roman"/>
          <w:sz w:val="24"/>
          <w:szCs w:val="24"/>
        </w:rPr>
        <w:t xml:space="preserve"> yöntemleri ele alınır.</w:t>
      </w:r>
    </w:p>
    <w:p w:rsidR="008C672A" w:rsidRPr="00AF2FB7" w:rsidRDefault="008C672A"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203</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Koruma Projesi</w:t>
            </w:r>
            <w:r w:rsidR="00583496">
              <w:rPr>
                <w:rFonts w:ascii="Times New Roman" w:hAnsi="Times New Roman"/>
                <w:b/>
                <w:color w:val="000000" w:themeColor="text1"/>
                <w:sz w:val="24"/>
                <w:szCs w:val="24"/>
              </w:rPr>
              <w:t xml:space="preserve"> -I</w:t>
            </w:r>
            <w:r w:rsidRPr="004812D6">
              <w:rPr>
                <w:rFonts w:ascii="Times New Roman" w:hAnsi="Times New Roman"/>
                <w:b/>
                <w:color w:val="000000" w:themeColor="text1"/>
                <w:sz w:val="24"/>
                <w:szCs w:val="24"/>
              </w:rPr>
              <w:t xml:space="preserve">   </w:t>
            </w:r>
          </w:p>
        </w:tc>
        <w:tc>
          <w:tcPr>
            <w:tcW w:w="42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c>
          <w:tcPr>
            <w:tcW w:w="336"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515" w:type="dxa"/>
          </w:tcPr>
          <w:p w:rsidR="00C91C5C" w:rsidRDefault="008C672A"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5</w:t>
            </w:r>
          </w:p>
        </w:tc>
        <w:tc>
          <w:tcPr>
            <w:tcW w:w="828"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6</w:t>
            </w:r>
          </w:p>
        </w:tc>
      </w:tr>
    </w:tbl>
    <w:p w:rsidR="00C91C5C" w:rsidRPr="00C93264" w:rsidRDefault="002B68DE" w:rsidP="00C91C5C">
      <w:pPr>
        <w:jc w:val="both"/>
        <w:rPr>
          <w:rFonts w:ascii="Times New Roman" w:hAnsi="Times New Roman" w:cs="Times New Roman"/>
          <w:sz w:val="24"/>
          <w:szCs w:val="24"/>
        </w:rPr>
      </w:pPr>
      <w:r w:rsidRPr="002B68DE">
        <w:rPr>
          <w:rFonts w:ascii="Times New Roman" w:hAnsi="Times New Roman" w:cs="Times New Roman"/>
          <w:sz w:val="24"/>
          <w:szCs w:val="24"/>
        </w:rPr>
        <w:t xml:space="preserve">Tek yapı ve kentsel ölçekte belgeleme teknikleri, geleneksel mimari belgeleme yöntemleri, </w:t>
      </w:r>
      <w:proofErr w:type="spellStart"/>
      <w:r w:rsidRPr="002B68DE">
        <w:rPr>
          <w:rFonts w:ascii="Times New Roman" w:hAnsi="Times New Roman" w:cs="Times New Roman"/>
          <w:sz w:val="24"/>
          <w:szCs w:val="24"/>
        </w:rPr>
        <w:t>rölöve</w:t>
      </w:r>
      <w:proofErr w:type="spellEnd"/>
      <w:r w:rsidRPr="002B68DE">
        <w:rPr>
          <w:rFonts w:ascii="Times New Roman" w:hAnsi="Times New Roman" w:cs="Times New Roman"/>
          <w:sz w:val="24"/>
          <w:szCs w:val="24"/>
        </w:rPr>
        <w:t xml:space="preserve"> çizimleri hazırlama, mimari belgeleme süreci kapsamındaki fiziksel durum analizleri, malzeme durum ve bozulma analizleri ve strüktürel durum analizleri ile analiz raporu hazırlanma ve </w:t>
      </w:r>
      <w:proofErr w:type="spellStart"/>
      <w:r w:rsidRPr="002B68DE">
        <w:rPr>
          <w:rFonts w:ascii="Times New Roman" w:hAnsi="Times New Roman" w:cs="Times New Roman"/>
          <w:sz w:val="24"/>
          <w:szCs w:val="24"/>
        </w:rPr>
        <w:t>fotograf</w:t>
      </w:r>
      <w:proofErr w:type="spellEnd"/>
      <w:r w:rsidRPr="002B68DE">
        <w:rPr>
          <w:rFonts w:ascii="Times New Roman" w:hAnsi="Times New Roman" w:cs="Times New Roman"/>
          <w:sz w:val="24"/>
          <w:szCs w:val="24"/>
        </w:rPr>
        <w:t xml:space="preserve"> arşivi hazırlanma becerileri kazandırılır.</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lastRenderedPageBreak/>
              <w:t>MIR 205</w:t>
            </w:r>
          </w:p>
        </w:tc>
        <w:tc>
          <w:tcPr>
            <w:tcW w:w="523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Bilgisayar Destekli Çizim</w:t>
            </w:r>
            <w:r w:rsidR="00C91C5C" w:rsidRPr="004812D6">
              <w:rPr>
                <w:rFonts w:ascii="Times New Roman" w:hAnsi="Times New Roman"/>
                <w:b/>
                <w:color w:val="000000" w:themeColor="text1"/>
                <w:sz w:val="24"/>
                <w:szCs w:val="24"/>
              </w:rPr>
              <w:t xml:space="preserve">  </w:t>
            </w:r>
          </w:p>
        </w:tc>
        <w:tc>
          <w:tcPr>
            <w:tcW w:w="42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c>
          <w:tcPr>
            <w:tcW w:w="828"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2B68DE" w:rsidRPr="00AB3F8F" w:rsidRDefault="002B68DE" w:rsidP="002B68DE">
      <w:pPr>
        <w:pStyle w:val="AralkYok"/>
        <w:spacing w:after="120" w:line="276" w:lineRule="auto"/>
        <w:jc w:val="both"/>
        <w:rPr>
          <w:rFonts w:ascii="Times New Roman" w:hAnsi="Times New Roman"/>
          <w:sz w:val="24"/>
          <w:szCs w:val="24"/>
        </w:rPr>
      </w:pPr>
      <w:proofErr w:type="spellStart"/>
      <w:r w:rsidRPr="00AB3F8F">
        <w:rPr>
          <w:rFonts w:ascii="Times New Roman" w:hAnsi="Times New Roman"/>
          <w:sz w:val="24"/>
          <w:szCs w:val="24"/>
        </w:rPr>
        <w:t>AutoCAD</w:t>
      </w:r>
      <w:proofErr w:type="spellEnd"/>
      <w:r w:rsidRPr="00AB3F8F">
        <w:rPr>
          <w:rFonts w:ascii="Times New Roman" w:hAnsi="Times New Roman"/>
          <w:sz w:val="24"/>
          <w:szCs w:val="24"/>
        </w:rPr>
        <w:t xml:space="preserve"> programı ile mimari çizim teknikleri detaylı olarak öğretilmesi amaçlanır.</w:t>
      </w:r>
      <w:r>
        <w:rPr>
          <w:rFonts w:ascii="Times New Roman" w:hAnsi="Times New Roman"/>
          <w:sz w:val="24"/>
          <w:szCs w:val="24"/>
        </w:rPr>
        <w:t xml:space="preserve"> Bu amaçla e</w:t>
      </w:r>
      <w:r w:rsidRPr="00AB3F8F">
        <w:rPr>
          <w:rFonts w:ascii="Times New Roman" w:hAnsi="Times New Roman"/>
          <w:sz w:val="24"/>
          <w:szCs w:val="24"/>
        </w:rPr>
        <w:t xml:space="preserve">kran düzenleme </w:t>
      </w:r>
      <w:r>
        <w:rPr>
          <w:rFonts w:ascii="Times New Roman" w:hAnsi="Times New Roman"/>
          <w:sz w:val="24"/>
          <w:szCs w:val="24"/>
        </w:rPr>
        <w:t>komutları,</w:t>
      </w:r>
      <w:r w:rsidRPr="00AB3F8F">
        <w:rPr>
          <w:rFonts w:ascii="Times New Roman" w:hAnsi="Times New Roman"/>
          <w:sz w:val="24"/>
          <w:szCs w:val="24"/>
        </w:rPr>
        <w:t xml:space="preserve"> </w:t>
      </w:r>
      <w:r>
        <w:rPr>
          <w:rFonts w:ascii="Times New Roman" w:hAnsi="Times New Roman"/>
          <w:sz w:val="24"/>
          <w:szCs w:val="24"/>
        </w:rPr>
        <w:t>ç</w:t>
      </w:r>
      <w:r w:rsidRPr="00AB3F8F">
        <w:rPr>
          <w:rFonts w:ascii="Times New Roman" w:hAnsi="Times New Roman"/>
          <w:sz w:val="24"/>
          <w:szCs w:val="24"/>
        </w:rPr>
        <w:t xml:space="preserve">izim yardımcı komutları, katman oluşturulma ve düzenlenme. Çizim komutları ve kullanımı, çizimlere yazı ekleme. Çizim yapma aşamalarında koordinat sistemlerini kullanabilme. Düzenleme komutlarını kullanabilme. Ölçülendirme komutlar. Ölçülendirme ve ölçülendirme yazılarını ayarlama. BDÇ programları arası veri dönüşümleri. Yazıcı ayarları ve çıktı alma. Çıktı alma </w:t>
      </w:r>
    </w:p>
    <w:p w:rsidR="00C91C5C"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207</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Geleneksel Yapı Sistemleri ve Öğeleri -I</w:t>
            </w:r>
            <w:r w:rsidRPr="004812D6">
              <w:rPr>
                <w:rFonts w:ascii="Times New Roman" w:hAnsi="Times New Roman"/>
                <w:b/>
                <w:color w:val="000000" w:themeColor="text1"/>
                <w:sz w:val="24"/>
                <w:szCs w:val="24"/>
              </w:rPr>
              <w:t xml:space="preserve">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Pr="00F03C06" w:rsidRDefault="00C91C5C" w:rsidP="00C91C5C">
      <w:pPr>
        <w:jc w:val="both"/>
        <w:rPr>
          <w:rFonts w:ascii="Times New Roman" w:hAnsi="Times New Roman" w:cs="Times New Roman"/>
          <w:sz w:val="24"/>
          <w:szCs w:val="24"/>
        </w:rPr>
      </w:pPr>
      <w:r w:rsidRPr="00F03C06">
        <w:rPr>
          <w:rFonts w:ascii="Times New Roman" w:hAnsi="Times New Roman" w:cs="Times New Roman"/>
          <w:sz w:val="24"/>
          <w:szCs w:val="24"/>
        </w:rPr>
        <w:t>Korunması gereken taşınmaz kültür varlıklarına ait yapı bilgisi kazandırılması. Selçuklu ve Osmanlı Dönemi eserlerinin yapısal açıdan incelenmesi ve bunlara ait öğelerin ayrıntılı olarak ele alınması.</w:t>
      </w:r>
      <w:r>
        <w:rPr>
          <w:rFonts w:ascii="Times New Roman" w:hAnsi="Times New Roman" w:cs="Times New Roman"/>
          <w:sz w:val="24"/>
          <w:szCs w:val="24"/>
        </w:rPr>
        <w:t xml:space="preserve"> </w:t>
      </w:r>
      <w:r w:rsidRPr="00F03C06">
        <w:rPr>
          <w:rFonts w:ascii="Times New Roman" w:hAnsi="Times New Roman" w:cs="Times New Roman"/>
          <w:sz w:val="24"/>
          <w:szCs w:val="24"/>
        </w:rPr>
        <w:t xml:space="preserve">Geleneksel yapı ve terminolojisi, yapı bileşenlerinin sınıflandırılması, </w:t>
      </w:r>
      <w:proofErr w:type="spellStart"/>
      <w:r w:rsidRPr="00F03C06">
        <w:rPr>
          <w:rFonts w:ascii="Times New Roman" w:hAnsi="Times New Roman" w:cs="Times New Roman"/>
          <w:sz w:val="24"/>
          <w:szCs w:val="24"/>
        </w:rPr>
        <w:t>Kargir</w:t>
      </w:r>
      <w:proofErr w:type="spellEnd"/>
      <w:r w:rsidRPr="00F03C06">
        <w:rPr>
          <w:rFonts w:ascii="Times New Roman" w:hAnsi="Times New Roman" w:cs="Times New Roman"/>
          <w:sz w:val="24"/>
          <w:szCs w:val="24"/>
        </w:rPr>
        <w:t xml:space="preserve"> </w:t>
      </w:r>
      <w:r>
        <w:rPr>
          <w:rFonts w:ascii="Times New Roman" w:hAnsi="Times New Roman" w:cs="Times New Roman"/>
          <w:sz w:val="24"/>
          <w:szCs w:val="24"/>
        </w:rPr>
        <w:t xml:space="preserve">duvar örgüsü tür ve yöntemleri, </w:t>
      </w:r>
      <w:proofErr w:type="spellStart"/>
      <w:r w:rsidRPr="00F03C06">
        <w:rPr>
          <w:rFonts w:ascii="Times New Roman" w:hAnsi="Times New Roman" w:cs="Times New Roman"/>
          <w:sz w:val="24"/>
          <w:szCs w:val="24"/>
        </w:rPr>
        <w:t>Kargir</w:t>
      </w:r>
      <w:proofErr w:type="spellEnd"/>
      <w:r w:rsidRPr="00F03C06">
        <w:rPr>
          <w:rFonts w:ascii="Times New Roman" w:hAnsi="Times New Roman" w:cs="Times New Roman"/>
          <w:sz w:val="24"/>
          <w:szCs w:val="24"/>
        </w:rPr>
        <w:t xml:space="preserve"> döşeme ve aktarma elemanları</w:t>
      </w:r>
      <w:r>
        <w:rPr>
          <w:rFonts w:ascii="Times New Roman" w:hAnsi="Times New Roman" w:cs="Times New Roman"/>
          <w:sz w:val="24"/>
          <w:szCs w:val="24"/>
        </w:rPr>
        <w:t>,</w:t>
      </w:r>
      <w:r w:rsidRPr="00F03C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03C06">
        <w:rPr>
          <w:rFonts w:ascii="Times New Roman" w:hAnsi="Times New Roman" w:cs="Times New Roman"/>
          <w:sz w:val="24"/>
          <w:szCs w:val="24"/>
        </w:rPr>
        <w:t>Kargir</w:t>
      </w:r>
      <w:proofErr w:type="spellEnd"/>
      <w:r w:rsidRPr="00F03C06">
        <w:rPr>
          <w:rFonts w:ascii="Times New Roman" w:hAnsi="Times New Roman" w:cs="Times New Roman"/>
          <w:sz w:val="24"/>
          <w:szCs w:val="24"/>
        </w:rPr>
        <w:t xml:space="preserve"> geçiş elemanları</w:t>
      </w:r>
      <w:r>
        <w:rPr>
          <w:rFonts w:ascii="Times New Roman" w:hAnsi="Times New Roman" w:cs="Times New Roman"/>
          <w:sz w:val="24"/>
          <w:szCs w:val="24"/>
        </w:rPr>
        <w:t>,</w:t>
      </w:r>
      <w:r w:rsidRPr="00F03C06">
        <w:rPr>
          <w:rFonts w:ascii="Times New Roman" w:hAnsi="Times New Roman" w:cs="Times New Roman"/>
          <w:sz w:val="24"/>
          <w:szCs w:val="24"/>
        </w:rPr>
        <w:t xml:space="preserve"> </w:t>
      </w:r>
      <w:proofErr w:type="spellStart"/>
      <w:r>
        <w:rPr>
          <w:rFonts w:ascii="Times New Roman" w:hAnsi="Times New Roman" w:cs="Times New Roman"/>
          <w:sz w:val="24"/>
          <w:szCs w:val="24"/>
        </w:rPr>
        <w:t>Kargir</w:t>
      </w:r>
      <w:proofErr w:type="spellEnd"/>
      <w:r>
        <w:rPr>
          <w:rFonts w:ascii="Times New Roman" w:hAnsi="Times New Roman" w:cs="Times New Roman"/>
          <w:sz w:val="24"/>
          <w:szCs w:val="24"/>
        </w:rPr>
        <w:t xml:space="preserve"> üst örtü elemanları, </w:t>
      </w:r>
      <w:proofErr w:type="spellStart"/>
      <w:r w:rsidRPr="00F03C06">
        <w:rPr>
          <w:rFonts w:ascii="Times New Roman" w:hAnsi="Times New Roman" w:cs="Times New Roman"/>
          <w:sz w:val="24"/>
          <w:szCs w:val="24"/>
        </w:rPr>
        <w:t>Kargir</w:t>
      </w:r>
      <w:proofErr w:type="spellEnd"/>
      <w:r w:rsidRPr="00F03C06">
        <w:rPr>
          <w:rFonts w:ascii="Times New Roman" w:hAnsi="Times New Roman" w:cs="Times New Roman"/>
          <w:sz w:val="24"/>
          <w:szCs w:val="24"/>
        </w:rPr>
        <w:t xml:space="preserve"> bir yapıyı yerinde tanımlama ve öğrenme için teknik inceleme,</w:t>
      </w:r>
      <w:r>
        <w:rPr>
          <w:rFonts w:ascii="Times New Roman" w:hAnsi="Times New Roman" w:cs="Times New Roman"/>
          <w:sz w:val="24"/>
          <w:szCs w:val="24"/>
        </w:rPr>
        <w:t xml:space="preserve"> </w:t>
      </w:r>
      <w:r w:rsidRPr="00F03C06">
        <w:rPr>
          <w:rFonts w:ascii="Times New Roman" w:hAnsi="Times New Roman" w:cs="Times New Roman"/>
          <w:sz w:val="24"/>
          <w:szCs w:val="24"/>
        </w:rPr>
        <w:t xml:space="preserve">Ahşap düşey taşıyıcılar (duvarlar, sütun, ayak, dikme </w:t>
      </w:r>
      <w:proofErr w:type="spellStart"/>
      <w:r w:rsidRPr="00F03C06">
        <w:rPr>
          <w:rFonts w:ascii="Times New Roman" w:hAnsi="Times New Roman" w:cs="Times New Roman"/>
          <w:sz w:val="24"/>
          <w:szCs w:val="24"/>
        </w:rPr>
        <w:t>vb</w:t>
      </w:r>
      <w:proofErr w:type="spellEnd"/>
      <w:r w:rsidRPr="00F03C06">
        <w:rPr>
          <w:rFonts w:ascii="Times New Roman" w:hAnsi="Times New Roman" w:cs="Times New Roman"/>
          <w:sz w:val="24"/>
          <w:szCs w:val="24"/>
        </w:rPr>
        <w:t>),</w:t>
      </w:r>
      <w:r>
        <w:rPr>
          <w:rFonts w:ascii="Times New Roman" w:hAnsi="Times New Roman" w:cs="Times New Roman"/>
          <w:sz w:val="24"/>
          <w:szCs w:val="24"/>
        </w:rPr>
        <w:t xml:space="preserve"> </w:t>
      </w:r>
      <w:r w:rsidRPr="00F03C06">
        <w:rPr>
          <w:rFonts w:ascii="Times New Roman" w:hAnsi="Times New Roman" w:cs="Times New Roman"/>
          <w:sz w:val="24"/>
          <w:szCs w:val="24"/>
        </w:rPr>
        <w:t>Ahşap döşeme sistemleri, merdiven ve çatılar (tür ve imalat yöntemleri),Mimari elemanlar (pencereler, kapılar),</w:t>
      </w:r>
      <w:r>
        <w:rPr>
          <w:rFonts w:ascii="Times New Roman" w:hAnsi="Times New Roman" w:cs="Times New Roman"/>
          <w:sz w:val="24"/>
          <w:szCs w:val="24"/>
        </w:rPr>
        <w:t xml:space="preserve"> </w:t>
      </w:r>
      <w:r w:rsidRPr="00F03C06">
        <w:rPr>
          <w:rFonts w:ascii="Times New Roman" w:hAnsi="Times New Roman" w:cs="Times New Roman"/>
          <w:sz w:val="24"/>
          <w:szCs w:val="24"/>
        </w:rPr>
        <w:t>Mimari elemanlar,</w:t>
      </w:r>
      <w:r>
        <w:rPr>
          <w:rFonts w:ascii="Times New Roman" w:hAnsi="Times New Roman" w:cs="Times New Roman"/>
          <w:sz w:val="24"/>
          <w:szCs w:val="24"/>
        </w:rPr>
        <w:t xml:space="preserve"> </w:t>
      </w:r>
      <w:r w:rsidRPr="00F03C06">
        <w:rPr>
          <w:rFonts w:ascii="Times New Roman" w:hAnsi="Times New Roman" w:cs="Times New Roman"/>
          <w:sz w:val="24"/>
          <w:szCs w:val="24"/>
        </w:rPr>
        <w:t>Geleneksel yapıda metal malzeme kullanımı ve metal elemanlar,</w:t>
      </w:r>
      <w:r>
        <w:rPr>
          <w:rFonts w:ascii="Times New Roman" w:hAnsi="Times New Roman" w:cs="Times New Roman"/>
          <w:sz w:val="24"/>
          <w:szCs w:val="24"/>
        </w:rPr>
        <w:t xml:space="preserve"> </w:t>
      </w:r>
      <w:r w:rsidRPr="00F03C06">
        <w:rPr>
          <w:rFonts w:ascii="Times New Roman" w:hAnsi="Times New Roman" w:cs="Times New Roman"/>
          <w:sz w:val="24"/>
          <w:szCs w:val="24"/>
        </w:rPr>
        <w:t xml:space="preserve">Geleneksel yapıda iç </w:t>
      </w:r>
      <w:proofErr w:type="gramStart"/>
      <w:r w:rsidRPr="00F03C06">
        <w:rPr>
          <w:rFonts w:ascii="Times New Roman" w:hAnsi="Times New Roman" w:cs="Times New Roman"/>
          <w:sz w:val="24"/>
          <w:szCs w:val="24"/>
        </w:rPr>
        <w:t>mekan</w:t>
      </w:r>
      <w:proofErr w:type="gramEnd"/>
      <w:r w:rsidRPr="00F03C06">
        <w:rPr>
          <w:rFonts w:ascii="Times New Roman" w:hAnsi="Times New Roman" w:cs="Times New Roman"/>
          <w:sz w:val="24"/>
          <w:szCs w:val="24"/>
        </w:rPr>
        <w:t xml:space="preserve"> bezeme öğeleri,</w:t>
      </w:r>
      <w:r>
        <w:rPr>
          <w:rFonts w:ascii="Times New Roman" w:hAnsi="Times New Roman" w:cs="Times New Roman"/>
          <w:sz w:val="24"/>
          <w:szCs w:val="24"/>
        </w:rPr>
        <w:t xml:space="preserve"> </w:t>
      </w:r>
      <w:r w:rsidRPr="00F03C06">
        <w:rPr>
          <w:rFonts w:ascii="Times New Roman" w:hAnsi="Times New Roman" w:cs="Times New Roman"/>
          <w:sz w:val="24"/>
          <w:szCs w:val="24"/>
        </w:rPr>
        <w:t>Geleneksel yapıda dış cephe bezeme öğeleri konularını içermektedir.</w:t>
      </w:r>
    </w:p>
    <w:p w:rsidR="00C91C5C"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209</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İnce Yapı-I</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91C5C" w:rsidRDefault="0043370D"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r>
    </w:tbl>
    <w:p w:rsidR="00C91C5C" w:rsidRDefault="00C91C5C" w:rsidP="00C91C5C">
      <w:pPr>
        <w:jc w:val="both"/>
        <w:rPr>
          <w:rFonts w:ascii="Times New Roman" w:hAnsi="Times New Roman" w:cs="Times New Roman"/>
          <w:sz w:val="24"/>
          <w:szCs w:val="24"/>
        </w:rPr>
      </w:pPr>
      <w:r w:rsidRPr="00577BF5">
        <w:rPr>
          <w:rFonts w:ascii="Times New Roman" w:hAnsi="Times New Roman" w:cs="Times New Roman"/>
          <w:sz w:val="24"/>
          <w:szCs w:val="24"/>
        </w:rPr>
        <w:t>Geleneksel yapı</w:t>
      </w:r>
      <w:r>
        <w:rPr>
          <w:rFonts w:ascii="Times New Roman" w:hAnsi="Times New Roman" w:cs="Times New Roman"/>
          <w:sz w:val="24"/>
          <w:szCs w:val="24"/>
        </w:rPr>
        <w:t>larda yer alan Duvar Boşlukları, Açıklıklar, Pencereler, Kapılar,</w:t>
      </w:r>
      <w:r w:rsidRPr="00577BF5">
        <w:rPr>
          <w:rFonts w:ascii="Times New Roman" w:hAnsi="Times New Roman" w:cs="Times New Roman"/>
          <w:sz w:val="24"/>
          <w:szCs w:val="24"/>
        </w:rPr>
        <w:t xml:space="preserve"> Me</w:t>
      </w:r>
      <w:r>
        <w:rPr>
          <w:rFonts w:ascii="Times New Roman" w:hAnsi="Times New Roman" w:cs="Times New Roman"/>
          <w:sz w:val="24"/>
          <w:szCs w:val="24"/>
        </w:rPr>
        <w:t>rdivenlerin Malzeme Özellikleri, Bileşenleri,</w:t>
      </w:r>
      <w:r w:rsidRPr="00577BF5">
        <w:rPr>
          <w:rFonts w:ascii="Times New Roman" w:hAnsi="Times New Roman" w:cs="Times New Roman"/>
          <w:sz w:val="24"/>
          <w:szCs w:val="24"/>
        </w:rPr>
        <w:t xml:space="preserve"> Biçimlerinin detaylandırılması ve uygulanmasına yönelik konuları içerir.</w:t>
      </w:r>
    </w:p>
    <w:p w:rsidR="00C91C5C" w:rsidRPr="00E35B78" w:rsidRDefault="00C91C5C" w:rsidP="00C91C5C">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SDD 201</w:t>
            </w:r>
          </w:p>
        </w:tc>
        <w:tc>
          <w:tcPr>
            <w:tcW w:w="5235" w:type="dxa"/>
          </w:tcPr>
          <w:p w:rsidR="00C91C5C" w:rsidRDefault="00C91C5C" w:rsidP="00AD3250">
            <w:pPr>
              <w:spacing w:after="120"/>
              <w:jc w:val="both"/>
              <w:rPr>
                <w:rFonts w:ascii="Times New Roman" w:hAnsi="Times New Roman" w:cs="Times New Roman"/>
                <w:b/>
                <w:sz w:val="24"/>
                <w:szCs w:val="24"/>
              </w:rPr>
            </w:pPr>
            <w:r>
              <w:rPr>
                <w:rFonts w:ascii="Times New Roman" w:hAnsi="Times New Roman" w:cs="Times New Roman"/>
                <w:b/>
                <w:sz w:val="24"/>
                <w:szCs w:val="24"/>
              </w:rPr>
              <w:t>Staj Değerlendirme</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51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6</w:t>
            </w:r>
          </w:p>
        </w:tc>
      </w:tr>
    </w:tbl>
    <w:p w:rsidR="00C91C5C" w:rsidRPr="002D296D" w:rsidRDefault="00C91C5C" w:rsidP="00C91C5C">
      <w:pPr>
        <w:spacing w:after="120" w:line="240" w:lineRule="auto"/>
        <w:jc w:val="both"/>
        <w:rPr>
          <w:rFonts w:ascii="Times New Roman" w:hAnsi="Times New Roman" w:cs="Times New Roman"/>
          <w:color w:val="000000" w:themeColor="text1"/>
          <w:sz w:val="24"/>
        </w:rPr>
      </w:pPr>
      <w:r w:rsidRPr="002D296D">
        <w:rPr>
          <w:rFonts w:ascii="Times New Roman" w:hAnsi="Times New Roman" w:cs="Times New Roman"/>
          <w:color w:val="000000" w:themeColor="text1"/>
          <w:sz w:val="24"/>
        </w:rPr>
        <w:t xml:space="preserve">Öğrencilerin, programlarında eğitimini almış oldukları temel mesleki bilgilerini ilgilendiren işyerlerinde (laboratuvar, atölye, fabrika, işletme, </w:t>
      </w:r>
      <w:proofErr w:type="gramStart"/>
      <w:r w:rsidRPr="002D296D">
        <w:rPr>
          <w:rFonts w:ascii="Times New Roman" w:hAnsi="Times New Roman" w:cs="Times New Roman"/>
          <w:color w:val="000000" w:themeColor="text1"/>
          <w:sz w:val="24"/>
        </w:rPr>
        <w:t>arazi,</w:t>
      </w:r>
      <w:proofErr w:type="gramEnd"/>
      <w:r w:rsidRPr="002D296D">
        <w:rPr>
          <w:rFonts w:ascii="Times New Roman" w:hAnsi="Times New Roman" w:cs="Times New Roman"/>
          <w:color w:val="000000" w:themeColor="text1"/>
          <w:sz w:val="24"/>
        </w:rPr>
        <w:t xml:space="preserve">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w:t>
      </w:r>
    </w:p>
    <w:p w:rsidR="00C91C5C" w:rsidRDefault="00C91C5C"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211</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 xml:space="preserve">Fotoğrafta Belgeleme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jc w:val="both"/>
        <w:rPr>
          <w:rFonts w:ascii="Times New Roman" w:hAnsi="Times New Roman" w:cs="Times New Roman"/>
          <w:sz w:val="24"/>
          <w:szCs w:val="24"/>
        </w:rPr>
      </w:pPr>
      <w:proofErr w:type="spellStart"/>
      <w:r w:rsidRPr="00FE5D11">
        <w:rPr>
          <w:rFonts w:ascii="Times New Roman" w:hAnsi="Times New Roman" w:cs="Times New Roman"/>
          <w:sz w:val="24"/>
          <w:szCs w:val="24"/>
        </w:rPr>
        <w:t>Fotoğrafik</w:t>
      </w:r>
      <w:proofErr w:type="spellEnd"/>
      <w:r w:rsidRPr="00FE5D11">
        <w:rPr>
          <w:rFonts w:ascii="Times New Roman" w:hAnsi="Times New Roman" w:cs="Times New Roman"/>
          <w:sz w:val="24"/>
          <w:szCs w:val="24"/>
        </w:rPr>
        <w:t xml:space="preserve"> düşünüş, çekim ve baskı teknikleri: özgün baskı kavramının genel anlamı, görsel sanatlar içindeki yeri ve uygulama alanlarının incelenmesi, belgelemede kullanılan makine tipleri ve özelliklerinin tanıtımı, kullanımları ile ilgili genel bilgiler, fotoğraf tarihinden örnekler, mimari fotoğraf genel ilkeleri, tarihi eserlerin </w:t>
      </w:r>
      <w:proofErr w:type="gramStart"/>
      <w:r w:rsidRPr="00FE5D11">
        <w:rPr>
          <w:rFonts w:ascii="Times New Roman" w:hAnsi="Times New Roman" w:cs="Times New Roman"/>
          <w:sz w:val="24"/>
          <w:szCs w:val="24"/>
        </w:rPr>
        <w:t>envanterini</w:t>
      </w:r>
      <w:proofErr w:type="gramEnd"/>
      <w:r w:rsidRPr="00FE5D11">
        <w:rPr>
          <w:rFonts w:ascii="Times New Roman" w:hAnsi="Times New Roman" w:cs="Times New Roman"/>
          <w:sz w:val="24"/>
          <w:szCs w:val="24"/>
        </w:rPr>
        <w:t xml:space="preserve"> çıkarmada ve </w:t>
      </w:r>
      <w:proofErr w:type="spellStart"/>
      <w:r w:rsidRPr="00FE5D11">
        <w:rPr>
          <w:rFonts w:ascii="Times New Roman" w:hAnsi="Times New Roman" w:cs="Times New Roman"/>
          <w:sz w:val="24"/>
          <w:szCs w:val="24"/>
        </w:rPr>
        <w:t>rölövelerinin</w:t>
      </w:r>
      <w:proofErr w:type="spellEnd"/>
      <w:r w:rsidRPr="00FE5D11">
        <w:rPr>
          <w:rFonts w:ascii="Times New Roman" w:hAnsi="Times New Roman" w:cs="Times New Roman"/>
          <w:sz w:val="24"/>
          <w:szCs w:val="24"/>
        </w:rPr>
        <w:t xml:space="preserve"> alınmasında fotoğraftan yararlanma yöntemleri, </w:t>
      </w:r>
      <w:proofErr w:type="spellStart"/>
      <w:r w:rsidRPr="00FE5D11">
        <w:rPr>
          <w:rFonts w:ascii="Times New Roman" w:hAnsi="Times New Roman" w:cs="Times New Roman"/>
          <w:sz w:val="24"/>
          <w:szCs w:val="24"/>
        </w:rPr>
        <w:t>rölöve</w:t>
      </w:r>
      <w:proofErr w:type="spellEnd"/>
      <w:r w:rsidRPr="00FE5D11">
        <w:rPr>
          <w:rFonts w:ascii="Times New Roman" w:hAnsi="Times New Roman" w:cs="Times New Roman"/>
          <w:sz w:val="24"/>
          <w:szCs w:val="24"/>
        </w:rPr>
        <w:t xml:space="preserve"> sırasında </w:t>
      </w:r>
      <w:proofErr w:type="spellStart"/>
      <w:r w:rsidRPr="00FE5D11">
        <w:rPr>
          <w:rFonts w:ascii="Times New Roman" w:hAnsi="Times New Roman" w:cs="Times New Roman"/>
          <w:sz w:val="24"/>
          <w:szCs w:val="24"/>
        </w:rPr>
        <w:t>fotografik</w:t>
      </w:r>
      <w:proofErr w:type="spellEnd"/>
      <w:r w:rsidRPr="00FE5D11">
        <w:rPr>
          <w:rFonts w:ascii="Times New Roman" w:hAnsi="Times New Roman" w:cs="Times New Roman"/>
          <w:sz w:val="24"/>
          <w:szCs w:val="24"/>
        </w:rPr>
        <w:t xml:space="preserve"> uygulamalar, mimari örneklemelerle uygulamalar yapılması.</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lastRenderedPageBreak/>
              <w:t>MIR 213</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 xml:space="preserve">Tarihi Çevre Koruma Bilinci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jc w:val="both"/>
        <w:rPr>
          <w:rFonts w:ascii="Times New Roman" w:hAnsi="Times New Roman" w:cs="Times New Roman"/>
          <w:sz w:val="24"/>
          <w:szCs w:val="24"/>
        </w:rPr>
      </w:pPr>
      <w:r w:rsidRPr="0081432E">
        <w:rPr>
          <w:rFonts w:ascii="Times New Roman" w:hAnsi="Times New Roman" w:cs="Times New Roman"/>
          <w:sz w:val="24"/>
          <w:szCs w:val="24"/>
        </w:rPr>
        <w:t>Türkiye'deki tarihi çevreler, özellikle 1970'li yılların ikinci yarısından itibaren giderek artan bir ivmeyle önemli değişimlere uğramakta ve geleneksel özelliklerini büyük ölçüde yitirmektedirler. Bu geriye dönüşü olmayan kayıplar, sayısız tarihi değer içeren İstanbul ve Anadolu yerleşmelerinin, birbirine benzer tekdüze yapılaşmalarla neredeyse tüm geleneksel özelliklerinin ortadan kalkmasına neden olmaktadır. Dersin amacı, tarihi çevre korumanın esasını oluşturan verilerin tanımlanması ve Türkiye'de gerçekleştirilen tarihi çevre koruma uygulamalarından belirli örneklerin tartışılması, ayrıca yabancı ülkelerdeki başarılı tarihi çevre koruma örnekleri üzerinde durularak, konuyla ilgili farklı yaklaşımların incelenip, değerlendirilmesidir.</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Tr="00AD3250">
        <w:trPr>
          <w:trHeight w:val="340"/>
        </w:trPr>
        <w:tc>
          <w:tcPr>
            <w:tcW w:w="1384"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215</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Mesleki İngilizce -I</w:t>
            </w:r>
            <w:r w:rsidRPr="004812D6">
              <w:rPr>
                <w:rFonts w:ascii="Times New Roman" w:hAnsi="Times New Roman"/>
                <w:b/>
                <w:color w:val="000000" w:themeColor="text1"/>
                <w:sz w:val="24"/>
                <w:szCs w:val="24"/>
              </w:rPr>
              <w:t xml:space="preserve">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8C672A">
      <w:pPr>
        <w:pStyle w:val="AralkYok"/>
        <w:spacing w:after="120" w:line="276" w:lineRule="auto"/>
        <w:jc w:val="both"/>
        <w:rPr>
          <w:rFonts w:ascii="Times New Roman" w:hAnsi="Times New Roman"/>
          <w:sz w:val="24"/>
          <w:szCs w:val="24"/>
        </w:rPr>
      </w:pPr>
      <w:r>
        <w:rPr>
          <w:rFonts w:ascii="Times New Roman" w:hAnsi="Times New Roman"/>
          <w:sz w:val="24"/>
          <w:szCs w:val="24"/>
        </w:rPr>
        <w:t xml:space="preserve">Mimari </w:t>
      </w:r>
      <w:proofErr w:type="gramStart"/>
      <w:r>
        <w:rPr>
          <w:rFonts w:ascii="Times New Roman" w:hAnsi="Times New Roman"/>
          <w:sz w:val="24"/>
          <w:szCs w:val="24"/>
        </w:rPr>
        <w:t>restorasyon</w:t>
      </w:r>
      <w:proofErr w:type="gramEnd"/>
      <w:r w:rsidRPr="00236A0B">
        <w:rPr>
          <w:rFonts w:ascii="Times New Roman" w:hAnsi="Times New Roman"/>
          <w:sz w:val="24"/>
          <w:szCs w:val="24"/>
        </w:rPr>
        <w:t xml:space="preserve"> alanında sıklıkla kullanılan terim, kel</w:t>
      </w:r>
      <w:r>
        <w:rPr>
          <w:rFonts w:ascii="Times New Roman" w:hAnsi="Times New Roman"/>
          <w:sz w:val="24"/>
          <w:szCs w:val="24"/>
        </w:rPr>
        <w:t xml:space="preserve">ime ve kavramlar. </w:t>
      </w:r>
      <w:r w:rsidRPr="00236A0B">
        <w:rPr>
          <w:rFonts w:ascii="Times New Roman" w:hAnsi="Times New Roman"/>
          <w:sz w:val="24"/>
          <w:szCs w:val="24"/>
        </w:rPr>
        <w:t>Temel tanımlama kalıplarını kullanarak temel düzeyde tanımlamalar yapmak</w:t>
      </w:r>
      <w:r>
        <w:rPr>
          <w:rFonts w:ascii="Times New Roman" w:hAnsi="Times New Roman"/>
          <w:sz w:val="24"/>
          <w:szCs w:val="24"/>
        </w:rPr>
        <w:t xml:space="preserve">. </w:t>
      </w:r>
      <w:r w:rsidRPr="00236A0B">
        <w:rPr>
          <w:rFonts w:ascii="Times New Roman" w:hAnsi="Times New Roman"/>
          <w:sz w:val="24"/>
          <w:szCs w:val="24"/>
        </w:rPr>
        <w:t>Sayısal değer ve miktarlar, şekiller ve renkler, matematiksel terimler ve dört temel işlem</w:t>
      </w:r>
      <w:r>
        <w:rPr>
          <w:rFonts w:ascii="Times New Roman" w:hAnsi="Times New Roman"/>
          <w:sz w:val="24"/>
          <w:szCs w:val="24"/>
        </w:rPr>
        <w:t xml:space="preserve">. </w:t>
      </w:r>
      <w:proofErr w:type="gramStart"/>
      <w:r w:rsidRPr="00236A0B">
        <w:rPr>
          <w:rFonts w:ascii="Times New Roman" w:hAnsi="Times New Roman"/>
          <w:sz w:val="24"/>
          <w:szCs w:val="24"/>
        </w:rPr>
        <w:t>Etken, edilgen fiil yapıları, teknik metinlerdeki cümlelerde zaman fiil ilişkisi</w:t>
      </w:r>
      <w:r>
        <w:rPr>
          <w:rFonts w:ascii="Times New Roman" w:hAnsi="Times New Roman"/>
          <w:sz w:val="24"/>
          <w:szCs w:val="24"/>
        </w:rPr>
        <w:t xml:space="preserve">. </w:t>
      </w:r>
      <w:r w:rsidRPr="00236A0B">
        <w:rPr>
          <w:rFonts w:ascii="Times New Roman" w:hAnsi="Times New Roman"/>
          <w:sz w:val="24"/>
          <w:szCs w:val="24"/>
        </w:rPr>
        <w:t>Mesleki dokümanlardaki cümle öğelerini sınıflandırmak</w:t>
      </w:r>
      <w:r>
        <w:rPr>
          <w:rFonts w:ascii="Times New Roman" w:hAnsi="Times New Roman"/>
          <w:sz w:val="24"/>
          <w:szCs w:val="24"/>
        </w:rPr>
        <w:t xml:space="preserve">. </w:t>
      </w:r>
      <w:proofErr w:type="gramEnd"/>
      <w:r w:rsidRPr="00236A0B">
        <w:rPr>
          <w:rFonts w:ascii="Times New Roman" w:hAnsi="Times New Roman"/>
          <w:sz w:val="24"/>
          <w:szCs w:val="24"/>
        </w:rPr>
        <w:t xml:space="preserve">Mesleki </w:t>
      </w:r>
      <w:r>
        <w:rPr>
          <w:rFonts w:ascii="Times New Roman" w:hAnsi="Times New Roman"/>
          <w:sz w:val="24"/>
          <w:szCs w:val="24"/>
        </w:rPr>
        <w:t xml:space="preserve">metinlerde isimler ve sıfatlar. </w:t>
      </w:r>
      <w:r w:rsidRPr="00236A0B">
        <w:rPr>
          <w:rFonts w:ascii="Times New Roman" w:hAnsi="Times New Roman"/>
          <w:sz w:val="24"/>
          <w:szCs w:val="24"/>
        </w:rPr>
        <w:t>Mesleki metinlerde zamirler ve sıfatlar, noktalama işaretleri</w:t>
      </w:r>
      <w:r>
        <w:rPr>
          <w:rFonts w:ascii="Times New Roman" w:hAnsi="Times New Roman"/>
          <w:sz w:val="24"/>
          <w:szCs w:val="24"/>
        </w:rPr>
        <w:t xml:space="preserve"> </w:t>
      </w:r>
      <w:r w:rsidRPr="00236A0B">
        <w:rPr>
          <w:rFonts w:ascii="Times New Roman" w:hAnsi="Times New Roman"/>
          <w:sz w:val="24"/>
          <w:szCs w:val="24"/>
        </w:rPr>
        <w:t>Teknik yazışma yapmak</w:t>
      </w:r>
      <w:r>
        <w:rPr>
          <w:rFonts w:ascii="Times New Roman" w:hAnsi="Times New Roman"/>
          <w:sz w:val="24"/>
          <w:szCs w:val="24"/>
        </w:rPr>
        <w:t xml:space="preserve">. </w:t>
      </w:r>
      <w:proofErr w:type="gramStart"/>
      <w:r w:rsidRPr="00236A0B">
        <w:rPr>
          <w:rFonts w:ascii="Times New Roman" w:hAnsi="Times New Roman"/>
          <w:sz w:val="24"/>
          <w:szCs w:val="24"/>
        </w:rPr>
        <w:t xml:space="preserve">Yabancı </w:t>
      </w:r>
      <w:r>
        <w:rPr>
          <w:rFonts w:ascii="Times New Roman" w:hAnsi="Times New Roman"/>
          <w:sz w:val="24"/>
          <w:szCs w:val="24"/>
        </w:rPr>
        <w:t xml:space="preserve">dilde iş görüşmesi yapmak. </w:t>
      </w:r>
      <w:r w:rsidRPr="00236A0B">
        <w:rPr>
          <w:rFonts w:ascii="Times New Roman" w:hAnsi="Times New Roman"/>
          <w:sz w:val="24"/>
          <w:szCs w:val="24"/>
        </w:rPr>
        <w:t>Yabancı dilde sunum yapmak.</w:t>
      </w:r>
      <w:proofErr w:type="gramEnd"/>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C91C5C" w:rsidRPr="002D296D" w:rsidTr="00AD3250">
        <w:trPr>
          <w:trHeight w:val="340"/>
        </w:trPr>
        <w:tc>
          <w:tcPr>
            <w:tcW w:w="1526" w:type="dxa"/>
          </w:tcPr>
          <w:p w:rsidR="00C91C5C" w:rsidRPr="002D296D" w:rsidRDefault="002B68DE"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MIR 217</w:t>
            </w:r>
          </w:p>
        </w:tc>
        <w:tc>
          <w:tcPr>
            <w:tcW w:w="5235"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İş Hukuku</w:t>
            </w:r>
            <w:r w:rsidRPr="002D296D">
              <w:rPr>
                <w:rFonts w:ascii="Times New Roman" w:hAnsi="Times New Roman"/>
                <w:b/>
                <w:color w:val="000000" w:themeColor="text1"/>
                <w:sz w:val="24"/>
                <w:szCs w:val="24"/>
              </w:rPr>
              <w:t xml:space="preserve">  </w:t>
            </w:r>
          </w:p>
        </w:tc>
        <w:tc>
          <w:tcPr>
            <w:tcW w:w="425"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336"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0</w:t>
            </w:r>
          </w:p>
        </w:tc>
        <w:tc>
          <w:tcPr>
            <w:tcW w:w="515"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828" w:type="dxa"/>
          </w:tcPr>
          <w:p w:rsidR="00C91C5C" w:rsidRPr="002D296D" w:rsidRDefault="00C91C5C" w:rsidP="00AD3250">
            <w:pPr>
              <w:pStyle w:val="AralkYok"/>
              <w:tabs>
                <w:tab w:val="left" w:pos="142"/>
                <w:tab w:val="left" w:pos="1701"/>
                <w:tab w:val="left" w:pos="1843"/>
                <w:tab w:val="left" w:pos="6804"/>
              </w:tabs>
              <w:spacing w:after="120"/>
              <w:rPr>
                <w:rFonts w:ascii="Times New Roman" w:hAnsi="Times New Roman"/>
                <w:b/>
                <w:color w:val="000000" w:themeColor="text1"/>
                <w:sz w:val="24"/>
                <w:szCs w:val="24"/>
              </w:rPr>
            </w:pPr>
            <w:r>
              <w:rPr>
                <w:rFonts w:ascii="Times New Roman" w:hAnsi="Times New Roman"/>
                <w:b/>
                <w:color w:val="000000" w:themeColor="text1"/>
                <w:sz w:val="24"/>
                <w:szCs w:val="24"/>
              </w:rPr>
              <w:t>2</w:t>
            </w:r>
          </w:p>
        </w:tc>
      </w:tr>
    </w:tbl>
    <w:p w:rsidR="00C91C5C" w:rsidRDefault="00C91C5C" w:rsidP="00C91C5C">
      <w:pPr>
        <w:jc w:val="both"/>
        <w:rPr>
          <w:rFonts w:ascii="Times New Roman" w:hAnsi="Times New Roman" w:cs="Times New Roman"/>
          <w:sz w:val="24"/>
          <w:szCs w:val="24"/>
        </w:rPr>
      </w:pPr>
      <w:r w:rsidRPr="00FF2296">
        <w:rPr>
          <w:rFonts w:ascii="Times New Roman" w:hAnsi="Times New Roman" w:cs="Times New Roman"/>
          <w:sz w:val="24"/>
          <w:szCs w:val="24"/>
        </w:rPr>
        <w:t>İş sözleşmesi, iş sözleşmesinden doğan borçlar, iş ilişkisinin sonra ermesi ve toplu iş hukukuna ilişkin bilgiler içerir</w:t>
      </w:r>
      <w:r>
        <w:rPr>
          <w:rFonts w:ascii="Times New Roman" w:hAnsi="Times New Roman" w:cs="Times New Roman"/>
          <w:sz w:val="24"/>
          <w:szCs w:val="24"/>
        </w:rPr>
        <w:t>.</w:t>
      </w:r>
    </w:p>
    <w:p w:rsidR="00C91C5C" w:rsidRDefault="00C91C5C" w:rsidP="00C91C5C">
      <w:pPr>
        <w:jc w:val="both"/>
        <w:rPr>
          <w:rFonts w:ascii="Times New Roman" w:hAnsi="Times New Roman" w:cs="Times New Roman"/>
          <w:sz w:val="24"/>
          <w:szCs w:val="24"/>
        </w:rPr>
      </w:pPr>
    </w:p>
    <w:p w:rsidR="00C91C5C" w:rsidRDefault="00C91C5C" w:rsidP="00C91C5C">
      <w:pPr>
        <w:spacing w:after="0" w:line="240" w:lineRule="auto"/>
        <w:rPr>
          <w:rFonts w:ascii="Times New Roman" w:hAnsi="Times New Roman" w:cs="Times New Roman"/>
          <w:b/>
          <w:sz w:val="24"/>
          <w:szCs w:val="24"/>
        </w:rPr>
      </w:pPr>
      <w:r w:rsidRPr="00D275F0">
        <w:rPr>
          <w:rFonts w:ascii="Times New Roman" w:hAnsi="Times New Roman" w:cs="Times New Roman"/>
          <w:b/>
          <w:sz w:val="24"/>
          <w:szCs w:val="24"/>
        </w:rPr>
        <w:t xml:space="preserve">2. SINIF GÜZ YARIYILI                                  </w:t>
      </w:r>
      <w:r>
        <w:rPr>
          <w:rFonts w:ascii="Times New Roman" w:hAnsi="Times New Roman" w:cs="Times New Roman"/>
          <w:b/>
          <w:sz w:val="24"/>
          <w:szCs w:val="24"/>
        </w:rPr>
        <w:t>IV</w:t>
      </w:r>
      <w:r w:rsidRPr="00D275F0">
        <w:rPr>
          <w:rFonts w:ascii="Times New Roman" w:hAnsi="Times New Roman" w:cs="Times New Roman"/>
          <w:b/>
          <w:sz w:val="24"/>
          <w:szCs w:val="24"/>
        </w:rPr>
        <w:t>. YARIYIL</w:t>
      </w:r>
    </w:p>
    <w:p w:rsidR="00C91C5C" w:rsidRPr="00D275F0" w:rsidRDefault="00C91C5C" w:rsidP="00C91C5C">
      <w:pPr>
        <w:spacing w:after="0" w:line="240" w:lineRule="auto"/>
        <w:rPr>
          <w:rFonts w:ascii="Times New Roman" w:hAnsi="Times New Roman" w:cs="Times New Roman"/>
          <w:b/>
          <w:sz w:val="24"/>
          <w:szCs w:val="24"/>
        </w:rPr>
      </w:pPr>
    </w:p>
    <w:tbl>
      <w:tblPr>
        <w:tblW w:w="8755" w:type="dxa"/>
        <w:tblLook w:val="01E0" w:firstRow="1" w:lastRow="1" w:firstColumn="1" w:lastColumn="1" w:noHBand="0" w:noVBand="0"/>
      </w:tblPr>
      <w:tblGrid>
        <w:gridCol w:w="1560"/>
        <w:gridCol w:w="4785"/>
        <w:gridCol w:w="567"/>
        <w:gridCol w:w="425"/>
        <w:gridCol w:w="424"/>
        <w:gridCol w:w="994"/>
      </w:tblGrid>
      <w:tr w:rsidR="00C91C5C" w:rsidRPr="00D275F0" w:rsidTr="00AD3250">
        <w:trPr>
          <w:trHeight w:val="508"/>
        </w:trPr>
        <w:tc>
          <w:tcPr>
            <w:tcW w:w="1560" w:type="dxa"/>
          </w:tcPr>
          <w:p w:rsidR="00C91C5C" w:rsidRPr="00D275F0" w:rsidRDefault="00C91C5C" w:rsidP="00AD3250">
            <w:pPr>
              <w:tabs>
                <w:tab w:val="left" w:pos="6237"/>
                <w:tab w:val="left" w:pos="7230"/>
              </w:tabs>
              <w:spacing w:after="120" w:line="240" w:lineRule="auto"/>
              <w:rPr>
                <w:rFonts w:ascii="Times New Roman" w:hAnsi="Times New Roman" w:cs="Times New Roman"/>
                <w:b/>
                <w:sz w:val="24"/>
                <w:szCs w:val="24"/>
              </w:rPr>
            </w:pPr>
            <w:r w:rsidRPr="00D275F0">
              <w:rPr>
                <w:rFonts w:ascii="Times New Roman" w:hAnsi="Times New Roman" w:cs="Times New Roman"/>
                <w:b/>
                <w:sz w:val="24"/>
                <w:szCs w:val="24"/>
              </w:rPr>
              <w:t>Ders Kodu</w:t>
            </w:r>
          </w:p>
        </w:tc>
        <w:tc>
          <w:tcPr>
            <w:tcW w:w="4785" w:type="dxa"/>
            <w:vAlign w:val="center"/>
          </w:tcPr>
          <w:p w:rsidR="00C91C5C" w:rsidRPr="00D275F0" w:rsidRDefault="00C91C5C" w:rsidP="00AD3250">
            <w:pPr>
              <w:tabs>
                <w:tab w:val="left" w:pos="6237"/>
                <w:tab w:val="left" w:pos="7230"/>
              </w:tabs>
              <w:spacing w:after="120" w:line="240" w:lineRule="auto"/>
              <w:rPr>
                <w:rFonts w:ascii="Times New Roman" w:hAnsi="Times New Roman" w:cs="Times New Roman"/>
                <w:b/>
                <w:sz w:val="24"/>
                <w:szCs w:val="24"/>
              </w:rPr>
            </w:pPr>
            <w:r w:rsidRPr="00D275F0">
              <w:rPr>
                <w:rFonts w:ascii="Times New Roman" w:hAnsi="Times New Roman" w:cs="Times New Roman"/>
                <w:b/>
                <w:sz w:val="24"/>
                <w:szCs w:val="24"/>
              </w:rPr>
              <w:t>Ders Adı</w:t>
            </w:r>
          </w:p>
        </w:tc>
        <w:tc>
          <w:tcPr>
            <w:tcW w:w="567" w:type="dxa"/>
            <w:vAlign w:val="center"/>
          </w:tcPr>
          <w:p w:rsidR="00C91C5C" w:rsidRPr="00D275F0" w:rsidRDefault="00C91C5C" w:rsidP="00AD3250">
            <w:pPr>
              <w:tabs>
                <w:tab w:val="left" w:pos="5640"/>
                <w:tab w:val="left" w:pos="6795"/>
              </w:tabs>
              <w:spacing w:after="120" w:line="240" w:lineRule="auto"/>
              <w:jc w:val="center"/>
              <w:rPr>
                <w:rFonts w:ascii="Times New Roman" w:hAnsi="Times New Roman" w:cs="Times New Roman"/>
                <w:b/>
                <w:sz w:val="24"/>
                <w:szCs w:val="24"/>
              </w:rPr>
            </w:pPr>
            <w:r w:rsidRPr="00D275F0">
              <w:rPr>
                <w:rFonts w:ascii="Times New Roman" w:hAnsi="Times New Roman" w:cs="Times New Roman"/>
                <w:b/>
                <w:sz w:val="24"/>
                <w:szCs w:val="24"/>
              </w:rPr>
              <w:t>T</w:t>
            </w:r>
          </w:p>
        </w:tc>
        <w:tc>
          <w:tcPr>
            <w:tcW w:w="425" w:type="dxa"/>
            <w:vAlign w:val="center"/>
          </w:tcPr>
          <w:p w:rsidR="00C91C5C" w:rsidRPr="00D275F0" w:rsidRDefault="00C91C5C" w:rsidP="00AD3250">
            <w:pPr>
              <w:tabs>
                <w:tab w:val="left" w:pos="5640"/>
                <w:tab w:val="left" w:pos="6795"/>
              </w:tabs>
              <w:spacing w:after="120" w:line="240" w:lineRule="auto"/>
              <w:jc w:val="center"/>
              <w:rPr>
                <w:rFonts w:ascii="Times New Roman" w:hAnsi="Times New Roman" w:cs="Times New Roman"/>
                <w:b/>
                <w:sz w:val="24"/>
                <w:szCs w:val="24"/>
              </w:rPr>
            </w:pPr>
            <w:r w:rsidRPr="00D275F0">
              <w:rPr>
                <w:rFonts w:ascii="Times New Roman" w:hAnsi="Times New Roman" w:cs="Times New Roman"/>
                <w:b/>
                <w:sz w:val="24"/>
                <w:szCs w:val="24"/>
              </w:rPr>
              <w:t>U</w:t>
            </w:r>
          </w:p>
        </w:tc>
        <w:tc>
          <w:tcPr>
            <w:tcW w:w="424" w:type="dxa"/>
            <w:vAlign w:val="center"/>
          </w:tcPr>
          <w:p w:rsidR="00C91C5C" w:rsidRPr="00D275F0" w:rsidRDefault="00C91C5C" w:rsidP="00AD3250">
            <w:pPr>
              <w:tabs>
                <w:tab w:val="left" w:pos="5640"/>
                <w:tab w:val="left" w:pos="6795"/>
              </w:tabs>
              <w:spacing w:after="120" w:line="240" w:lineRule="auto"/>
              <w:jc w:val="center"/>
              <w:rPr>
                <w:rFonts w:ascii="Times New Roman" w:hAnsi="Times New Roman" w:cs="Times New Roman"/>
                <w:b/>
                <w:sz w:val="24"/>
                <w:szCs w:val="24"/>
              </w:rPr>
            </w:pPr>
            <w:r w:rsidRPr="00D275F0">
              <w:rPr>
                <w:rFonts w:ascii="Times New Roman" w:hAnsi="Times New Roman" w:cs="Times New Roman"/>
                <w:b/>
                <w:sz w:val="24"/>
                <w:szCs w:val="24"/>
              </w:rPr>
              <w:t>K</w:t>
            </w:r>
          </w:p>
        </w:tc>
        <w:tc>
          <w:tcPr>
            <w:tcW w:w="994" w:type="dxa"/>
            <w:vAlign w:val="center"/>
          </w:tcPr>
          <w:p w:rsidR="00C91C5C" w:rsidRPr="00D275F0" w:rsidRDefault="00C91C5C" w:rsidP="00AD3250">
            <w:pPr>
              <w:tabs>
                <w:tab w:val="left" w:pos="5640"/>
                <w:tab w:val="left" w:pos="6795"/>
              </w:tabs>
              <w:spacing w:after="120" w:line="240" w:lineRule="auto"/>
              <w:jc w:val="center"/>
              <w:rPr>
                <w:rFonts w:ascii="Times New Roman" w:hAnsi="Times New Roman" w:cs="Times New Roman"/>
                <w:b/>
                <w:sz w:val="24"/>
                <w:szCs w:val="24"/>
              </w:rPr>
            </w:pPr>
            <w:r w:rsidRPr="00D275F0">
              <w:rPr>
                <w:rFonts w:ascii="Times New Roman" w:hAnsi="Times New Roman" w:cs="Times New Roman"/>
                <w:b/>
                <w:sz w:val="24"/>
                <w:szCs w:val="24"/>
              </w:rPr>
              <w:t>AKTS</w:t>
            </w:r>
          </w:p>
        </w:tc>
      </w:tr>
      <w:tr w:rsidR="00C91C5C" w:rsidRPr="002D296D" w:rsidTr="00AD3250">
        <w:trPr>
          <w:trHeight w:val="508"/>
        </w:trPr>
        <w:tc>
          <w:tcPr>
            <w:tcW w:w="1560" w:type="dxa"/>
          </w:tcPr>
          <w:p w:rsidR="00C91C5C" w:rsidRPr="009E3FC7" w:rsidRDefault="00C91C5C" w:rsidP="00AD3250">
            <w:pPr>
              <w:tabs>
                <w:tab w:val="left" w:pos="6237"/>
                <w:tab w:val="left" w:pos="7230"/>
              </w:tabs>
              <w:rPr>
                <w:rFonts w:ascii="Times New Roman" w:hAnsi="Times New Roman" w:cs="Times New Roman"/>
                <w:b/>
                <w:sz w:val="24"/>
                <w:szCs w:val="24"/>
              </w:rPr>
            </w:pPr>
            <w:r w:rsidRPr="009E3FC7">
              <w:rPr>
                <w:rFonts w:ascii="Times New Roman" w:hAnsi="Times New Roman" w:cs="Times New Roman"/>
                <w:b/>
                <w:sz w:val="24"/>
                <w:szCs w:val="24"/>
              </w:rPr>
              <w:t>MIR 202</w:t>
            </w:r>
          </w:p>
        </w:tc>
        <w:tc>
          <w:tcPr>
            <w:tcW w:w="4785" w:type="dxa"/>
            <w:vAlign w:val="center"/>
          </w:tcPr>
          <w:p w:rsidR="00C91C5C" w:rsidRPr="009E3FC7" w:rsidRDefault="00C91C5C" w:rsidP="00AD3250">
            <w:pPr>
              <w:tabs>
                <w:tab w:val="left" w:pos="6237"/>
                <w:tab w:val="left" w:pos="7230"/>
              </w:tabs>
              <w:rPr>
                <w:rFonts w:ascii="Times New Roman" w:hAnsi="Times New Roman" w:cs="Times New Roman"/>
                <w:b/>
                <w:sz w:val="24"/>
                <w:szCs w:val="24"/>
              </w:rPr>
            </w:pPr>
            <w:r w:rsidRPr="009E3FC7">
              <w:rPr>
                <w:rFonts w:ascii="Times New Roman" w:hAnsi="Times New Roman" w:cs="Times New Roman"/>
                <w:b/>
                <w:sz w:val="24"/>
                <w:szCs w:val="24"/>
              </w:rPr>
              <w:t xml:space="preserve">İnce Yapı-II  </w:t>
            </w:r>
          </w:p>
        </w:tc>
        <w:tc>
          <w:tcPr>
            <w:tcW w:w="567" w:type="dxa"/>
            <w:vAlign w:val="center"/>
          </w:tcPr>
          <w:p w:rsidR="00C91C5C" w:rsidRPr="009E3FC7" w:rsidRDefault="00C91C5C" w:rsidP="00AD3250">
            <w:pPr>
              <w:tabs>
                <w:tab w:val="left" w:pos="5640"/>
              </w:tabs>
              <w:jc w:val="center"/>
              <w:rPr>
                <w:rFonts w:ascii="Times New Roman" w:hAnsi="Times New Roman" w:cs="Times New Roman"/>
                <w:b/>
                <w:sz w:val="24"/>
                <w:szCs w:val="24"/>
              </w:rPr>
            </w:pPr>
            <w:r w:rsidRPr="009E3FC7">
              <w:rPr>
                <w:rFonts w:ascii="Times New Roman" w:hAnsi="Times New Roman" w:cs="Times New Roman"/>
                <w:b/>
                <w:sz w:val="24"/>
                <w:szCs w:val="24"/>
              </w:rPr>
              <w:t>2</w:t>
            </w:r>
          </w:p>
        </w:tc>
        <w:tc>
          <w:tcPr>
            <w:tcW w:w="425" w:type="dxa"/>
            <w:vAlign w:val="center"/>
          </w:tcPr>
          <w:p w:rsidR="00C91C5C" w:rsidRPr="009E3FC7" w:rsidRDefault="00C91C5C" w:rsidP="00AD3250">
            <w:pPr>
              <w:tabs>
                <w:tab w:val="left" w:pos="5640"/>
              </w:tabs>
              <w:jc w:val="center"/>
              <w:rPr>
                <w:rFonts w:ascii="Times New Roman" w:hAnsi="Times New Roman" w:cs="Times New Roman"/>
                <w:b/>
                <w:sz w:val="24"/>
                <w:szCs w:val="24"/>
              </w:rPr>
            </w:pPr>
            <w:r w:rsidRPr="009E3FC7">
              <w:rPr>
                <w:rFonts w:ascii="Times New Roman" w:hAnsi="Times New Roman" w:cs="Times New Roman"/>
                <w:b/>
                <w:sz w:val="24"/>
                <w:szCs w:val="24"/>
              </w:rPr>
              <w:t>0</w:t>
            </w:r>
          </w:p>
        </w:tc>
        <w:tc>
          <w:tcPr>
            <w:tcW w:w="424" w:type="dxa"/>
            <w:vAlign w:val="center"/>
          </w:tcPr>
          <w:p w:rsidR="00C91C5C" w:rsidRPr="009E3FC7" w:rsidRDefault="00C91C5C" w:rsidP="00AD3250">
            <w:pPr>
              <w:tabs>
                <w:tab w:val="left" w:pos="5640"/>
              </w:tabs>
              <w:jc w:val="center"/>
              <w:rPr>
                <w:rFonts w:ascii="Times New Roman" w:hAnsi="Times New Roman" w:cs="Times New Roman"/>
                <w:b/>
                <w:sz w:val="24"/>
                <w:szCs w:val="24"/>
              </w:rPr>
            </w:pPr>
            <w:r w:rsidRPr="009E3FC7">
              <w:rPr>
                <w:rFonts w:ascii="Times New Roman" w:hAnsi="Times New Roman" w:cs="Times New Roman"/>
                <w:b/>
                <w:sz w:val="24"/>
                <w:szCs w:val="24"/>
              </w:rPr>
              <w:t>2</w:t>
            </w:r>
          </w:p>
        </w:tc>
        <w:tc>
          <w:tcPr>
            <w:tcW w:w="994" w:type="dxa"/>
            <w:vAlign w:val="center"/>
          </w:tcPr>
          <w:p w:rsidR="00C91C5C" w:rsidRPr="009E3FC7" w:rsidRDefault="00C91C5C" w:rsidP="00AD3250">
            <w:pPr>
              <w:tabs>
                <w:tab w:val="left" w:pos="5640"/>
              </w:tabs>
              <w:jc w:val="center"/>
              <w:rPr>
                <w:rFonts w:ascii="Times New Roman" w:hAnsi="Times New Roman" w:cs="Times New Roman"/>
                <w:b/>
                <w:sz w:val="24"/>
                <w:szCs w:val="24"/>
              </w:rPr>
            </w:pPr>
            <w:r>
              <w:rPr>
                <w:rFonts w:ascii="Times New Roman" w:hAnsi="Times New Roman" w:cs="Times New Roman"/>
                <w:b/>
                <w:sz w:val="24"/>
                <w:szCs w:val="24"/>
              </w:rPr>
              <w:t>3</w:t>
            </w:r>
          </w:p>
        </w:tc>
      </w:tr>
    </w:tbl>
    <w:p w:rsidR="00C91C5C" w:rsidRPr="007505DC" w:rsidRDefault="00C91C5C" w:rsidP="00C91C5C">
      <w:pPr>
        <w:jc w:val="both"/>
        <w:rPr>
          <w:rFonts w:ascii="Times New Roman" w:hAnsi="Times New Roman" w:cs="Times New Roman"/>
          <w:sz w:val="24"/>
          <w:szCs w:val="24"/>
        </w:rPr>
      </w:pPr>
      <w:r w:rsidRPr="009E3FC7">
        <w:rPr>
          <w:rFonts w:ascii="Times New Roman" w:hAnsi="Times New Roman" w:cs="Times New Roman"/>
          <w:sz w:val="24"/>
          <w:szCs w:val="24"/>
        </w:rPr>
        <w:t>Üçüncü yarıyılda okutulan MIR 211 disiplinin bir devamı olarak bu derste geleneksel mimarideki pencere, kapı, merdiven detayları ile diğer karmaşık mimari öğelerin incelenmesi ve çizim uygulamaları.</w:t>
      </w:r>
    </w:p>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gridCol w:w="557"/>
        <w:gridCol w:w="436"/>
        <w:gridCol w:w="415"/>
        <w:gridCol w:w="1002"/>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204</w:t>
            </w:r>
          </w:p>
        </w:tc>
        <w:tc>
          <w:tcPr>
            <w:tcW w:w="5103"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Bezeme Teknikleri</w:t>
            </w:r>
          </w:p>
        </w:tc>
        <w:tc>
          <w:tcPr>
            <w:tcW w:w="557" w:type="dxa"/>
          </w:tcPr>
          <w:p w:rsidR="00C91C5C" w:rsidRDefault="002B68DE"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3</w:t>
            </w:r>
          </w:p>
        </w:tc>
        <w:tc>
          <w:tcPr>
            <w:tcW w:w="436" w:type="dxa"/>
          </w:tcPr>
          <w:p w:rsidR="00C91C5C" w:rsidRDefault="002B68DE"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1</w:t>
            </w:r>
          </w:p>
        </w:tc>
        <w:tc>
          <w:tcPr>
            <w:tcW w:w="415" w:type="dxa"/>
          </w:tcPr>
          <w:p w:rsidR="00C91C5C" w:rsidRDefault="002B68DE" w:rsidP="00AD3250">
            <w:pPr>
              <w:pStyle w:val="AralkYok"/>
              <w:tabs>
                <w:tab w:val="left" w:pos="142"/>
                <w:tab w:val="left" w:pos="1701"/>
                <w:tab w:val="left" w:pos="1843"/>
                <w:tab w:val="left" w:pos="6804"/>
              </w:tabs>
              <w:spacing w:after="120"/>
              <w:jc w:val="center"/>
              <w:rPr>
                <w:rFonts w:ascii="Times New Roman" w:hAnsi="Times New Roman"/>
                <w:b/>
                <w:sz w:val="24"/>
                <w:szCs w:val="24"/>
              </w:rPr>
            </w:pPr>
            <w:r>
              <w:rPr>
                <w:rFonts w:ascii="Times New Roman" w:hAnsi="Times New Roman"/>
                <w:b/>
                <w:sz w:val="24"/>
                <w:szCs w:val="24"/>
              </w:rPr>
              <w:t>4</w:t>
            </w:r>
          </w:p>
        </w:tc>
        <w:tc>
          <w:tcPr>
            <w:tcW w:w="100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Pr="00BE7C65" w:rsidRDefault="00C91C5C" w:rsidP="00C91C5C">
      <w:pPr>
        <w:jc w:val="both"/>
        <w:rPr>
          <w:rFonts w:ascii="Times New Roman" w:hAnsi="Times New Roman" w:cs="Times New Roman"/>
          <w:sz w:val="24"/>
          <w:szCs w:val="24"/>
        </w:rPr>
      </w:pPr>
      <w:r w:rsidRPr="00BE7C65">
        <w:rPr>
          <w:rFonts w:ascii="Times New Roman" w:hAnsi="Times New Roman" w:cs="Times New Roman"/>
          <w:sz w:val="24"/>
          <w:szCs w:val="24"/>
        </w:rPr>
        <w:t>Bezemenin tarihsel gelişimi, Taş, Mermer, Ahşap, Kireç, Pişmiş toprak malzeme, metal malzeme üzerlerine bezeme</w:t>
      </w:r>
      <w:r>
        <w:rPr>
          <w:rFonts w:ascii="Times New Roman" w:hAnsi="Times New Roman" w:cs="Times New Roman"/>
          <w:sz w:val="24"/>
          <w:szCs w:val="24"/>
        </w:rPr>
        <w:t xml:space="preserve"> teknikleri</w:t>
      </w:r>
      <w:r w:rsidRPr="00BE7C65">
        <w:rPr>
          <w:rFonts w:ascii="Times New Roman" w:hAnsi="Times New Roman" w:cs="Times New Roman"/>
          <w:sz w:val="24"/>
          <w:szCs w:val="24"/>
        </w:rPr>
        <w:t>n yapılmasının teorik ve pratik olarak meto</w:t>
      </w:r>
      <w:r>
        <w:rPr>
          <w:rFonts w:ascii="Times New Roman" w:hAnsi="Times New Roman" w:cs="Times New Roman"/>
          <w:sz w:val="24"/>
          <w:szCs w:val="24"/>
        </w:rPr>
        <w:t>t</w:t>
      </w:r>
      <w:r w:rsidRPr="00BE7C65">
        <w:rPr>
          <w:rFonts w:ascii="Times New Roman" w:hAnsi="Times New Roman" w:cs="Times New Roman"/>
          <w:sz w:val="24"/>
          <w:szCs w:val="24"/>
        </w:rPr>
        <w:t xml:space="preserve">larının öğretilmesi, yüzeylerin kaplanmasıyla yapılan bezemeler ve </w:t>
      </w:r>
      <w:proofErr w:type="gramStart"/>
      <w:r w:rsidRPr="00BE7C65">
        <w:rPr>
          <w:rFonts w:ascii="Times New Roman" w:hAnsi="Times New Roman" w:cs="Times New Roman"/>
          <w:sz w:val="24"/>
          <w:szCs w:val="24"/>
        </w:rPr>
        <w:t>profilli</w:t>
      </w:r>
      <w:proofErr w:type="gramEnd"/>
      <w:r w:rsidRPr="00BE7C65">
        <w:rPr>
          <w:rFonts w:ascii="Times New Roman" w:hAnsi="Times New Roman" w:cs="Times New Roman"/>
          <w:sz w:val="24"/>
          <w:szCs w:val="24"/>
        </w:rPr>
        <w:t xml:space="preserve"> elemanların tanıtılması</w:t>
      </w:r>
      <w:r>
        <w:rPr>
          <w:rFonts w:ascii="Times New Roman" w:hAnsi="Times New Roman" w:cs="Times New Roman"/>
          <w:sz w:val="24"/>
          <w:szCs w:val="24"/>
        </w:rPr>
        <w:t>.</w:t>
      </w: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206</w:t>
            </w:r>
          </w:p>
        </w:tc>
        <w:tc>
          <w:tcPr>
            <w:tcW w:w="5235" w:type="dxa"/>
          </w:tcPr>
          <w:p w:rsidR="00C91C5C" w:rsidRDefault="00583496"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Koruma Projesi-II</w:t>
            </w:r>
            <w:r w:rsidR="00C91C5C">
              <w:rPr>
                <w:rFonts w:ascii="Times New Roman" w:hAnsi="Times New Roman"/>
                <w:b/>
                <w:color w:val="000000"/>
                <w:sz w:val="24"/>
                <w:szCs w:val="24"/>
              </w:rPr>
              <w:t xml:space="preserve">  </w:t>
            </w:r>
          </w:p>
        </w:tc>
        <w:tc>
          <w:tcPr>
            <w:tcW w:w="425"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c>
          <w:tcPr>
            <w:tcW w:w="336" w:type="dxa"/>
          </w:tcPr>
          <w:p w:rsidR="00C91C5C" w:rsidRDefault="002B68DE"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515" w:type="dxa"/>
          </w:tcPr>
          <w:p w:rsidR="00C91C5C" w:rsidRDefault="00CC76C7"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5</w:t>
            </w:r>
          </w:p>
        </w:tc>
        <w:tc>
          <w:tcPr>
            <w:tcW w:w="828" w:type="dxa"/>
          </w:tcPr>
          <w:p w:rsidR="00C91C5C" w:rsidRDefault="00CC76C7"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7</w:t>
            </w:r>
          </w:p>
        </w:tc>
      </w:tr>
    </w:tbl>
    <w:p w:rsidR="002B68DE" w:rsidRPr="002B68DE" w:rsidRDefault="002B68DE" w:rsidP="002B68DE">
      <w:pPr>
        <w:jc w:val="both"/>
        <w:rPr>
          <w:rFonts w:ascii="Times New Roman" w:hAnsi="Times New Roman" w:cs="Times New Roman"/>
          <w:sz w:val="24"/>
          <w:szCs w:val="24"/>
        </w:rPr>
      </w:pPr>
      <w:r w:rsidRPr="002B68DE">
        <w:rPr>
          <w:rFonts w:ascii="Times New Roman" w:hAnsi="Times New Roman" w:cs="Times New Roman"/>
          <w:sz w:val="24"/>
          <w:szCs w:val="24"/>
        </w:rPr>
        <w:t xml:space="preserve">Restorasyona esas olabilecek bir yapı veya yapı bölümünün veya elemanlarının </w:t>
      </w:r>
      <w:proofErr w:type="spellStart"/>
      <w:r w:rsidRPr="002B68DE">
        <w:rPr>
          <w:rFonts w:ascii="Times New Roman" w:hAnsi="Times New Roman" w:cs="Times New Roman"/>
          <w:sz w:val="24"/>
          <w:szCs w:val="24"/>
        </w:rPr>
        <w:t>rölövesinin</w:t>
      </w:r>
      <w:proofErr w:type="spellEnd"/>
      <w:r w:rsidRPr="002B68DE">
        <w:rPr>
          <w:rFonts w:ascii="Times New Roman" w:hAnsi="Times New Roman" w:cs="Times New Roman"/>
          <w:sz w:val="24"/>
          <w:szCs w:val="24"/>
        </w:rPr>
        <w:t xml:space="preserve"> çıkartılması, bozulmalar ve bozulma nedenlerinin saptanması, restitüsyonu, </w:t>
      </w:r>
      <w:proofErr w:type="gramStart"/>
      <w:r w:rsidRPr="002B68DE">
        <w:rPr>
          <w:rFonts w:ascii="Times New Roman" w:hAnsi="Times New Roman" w:cs="Times New Roman"/>
          <w:sz w:val="24"/>
          <w:szCs w:val="24"/>
        </w:rPr>
        <w:t>restorasyon</w:t>
      </w:r>
      <w:proofErr w:type="gramEnd"/>
      <w:r w:rsidRPr="002B68DE">
        <w:rPr>
          <w:rFonts w:ascii="Times New Roman" w:hAnsi="Times New Roman" w:cs="Times New Roman"/>
          <w:sz w:val="24"/>
          <w:szCs w:val="24"/>
        </w:rPr>
        <w:t xml:space="preserve"> yöntemlerinin araştırılması, restorasyon projesinin hazırlanması, alınacak koruma - iyileştirme önlemlerinin belirlenmesi öğretilir.</w:t>
      </w: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lastRenderedPageBreak/>
              <w:t>MIR 208</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 xml:space="preserve">Şantiye Ofis Organizasyonu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Pr="009A11B9" w:rsidRDefault="00C91C5C" w:rsidP="00C91C5C">
      <w:pPr>
        <w:jc w:val="both"/>
        <w:rPr>
          <w:rFonts w:ascii="Times New Roman" w:hAnsi="Times New Roman" w:cs="Times New Roman"/>
          <w:sz w:val="24"/>
          <w:szCs w:val="24"/>
        </w:rPr>
      </w:pPr>
      <w:r w:rsidRPr="009A11B9">
        <w:rPr>
          <w:rFonts w:ascii="Times New Roman" w:hAnsi="Times New Roman" w:cs="Times New Roman"/>
          <w:sz w:val="24"/>
          <w:szCs w:val="24"/>
        </w:rPr>
        <w:t xml:space="preserve">Ofis ve şantiye kurulum ve </w:t>
      </w:r>
      <w:proofErr w:type="gramStart"/>
      <w:r w:rsidRPr="009A11B9">
        <w:rPr>
          <w:rFonts w:ascii="Times New Roman" w:hAnsi="Times New Roman" w:cs="Times New Roman"/>
          <w:sz w:val="24"/>
          <w:szCs w:val="24"/>
        </w:rPr>
        <w:t>işleyişlerini , düzenlerini</w:t>
      </w:r>
      <w:proofErr w:type="gramEnd"/>
      <w:r w:rsidRPr="009A11B9">
        <w:rPr>
          <w:rFonts w:ascii="Times New Roman" w:hAnsi="Times New Roman" w:cs="Times New Roman"/>
          <w:sz w:val="24"/>
          <w:szCs w:val="24"/>
        </w:rPr>
        <w:t xml:space="preserve"> , iş akışını , malzeme ve imalat akışını içerir.</w:t>
      </w:r>
    </w:p>
    <w:p w:rsidR="00C91C5C" w:rsidRPr="00682B03" w:rsidRDefault="00C91C5C" w:rsidP="00C91C5C">
      <w:pPr>
        <w:jc w:val="both"/>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CC76C7"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210</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 xml:space="preserve">Geleneksel Yapılarda Bozulma ve Koruma  </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91C5C" w:rsidRDefault="00C91C5C" w:rsidP="00C91C5C">
      <w:pPr>
        <w:jc w:val="both"/>
        <w:rPr>
          <w:rFonts w:ascii="Times New Roman" w:hAnsi="Times New Roman" w:cs="Times New Roman"/>
          <w:sz w:val="24"/>
          <w:szCs w:val="24"/>
        </w:rPr>
      </w:pPr>
      <w:proofErr w:type="gramStart"/>
      <w:r w:rsidRPr="0038545D">
        <w:rPr>
          <w:rFonts w:ascii="Times New Roman" w:hAnsi="Times New Roman" w:cs="Times New Roman"/>
          <w:sz w:val="24"/>
          <w:szCs w:val="24"/>
        </w:rPr>
        <w:t xml:space="preserve">Geleneksel mimaride kullanılan malzeme türlerinin ve yapı içinde kullanıldıkları yerlerin öğretilmesi. </w:t>
      </w:r>
      <w:proofErr w:type="gramEnd"/>
      <w:r w:rsidRPr="0038545D">
        <w:rPr>
          <w:rFonts w:ascii="Times New Roman" w:hAnsi="Times New Roman" w:cs="Times New Roman"/>
          <w:sz w:val="24"/>
          <w:szCs w:val="24"/>
        </w:rPr>
        <w:t>Taş, Toprak, Yapay Taş, Harç ve Sıva, Metal ve Ahşap esaslı yapı malzeme türlerinin ne olduklarının tanımlanması, bu malzemelerde görülen bozulma türlerinin ve müdahale yöntemlerinin ne olduklarının anlatılması. Bozulma türlerinin ve proje üstünde ifade yöntemlerinin ve raporlama tekniklerinin öğretilmesi.</w:t>
      </w:r>
    </w:p>
    <w:p w:rsidR="00CC76C7" w:rsidRDefault="00CC76C7" w:rsidP="00C91C5C">
      <w:pPr>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C76C7" w:rsidTr="003C275E">
        <w:trPr>
          <w:trHeight w:val="340"/>
        </w:trPr>
        <w:tc>
          <w:tcPr>
            <w:tcW w:w="1384" w:type="dxa"/>
          </w:tcPr>
          <w:p w:rsidR="00CC76C7" w:rsidRDefault="00CC76C7" w:rsidP="003C275E">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212</w:t>
            </w:r>
          </w:p>
        </w:tc>
        <w:tc>
          <w:tcPr>
            <w:tcW w:w="5235" w:type="dxa"/>
          </w:tcPr>
          <w:p w:rsidR="00CC76C7" w:rsidRDefault="00CC76C7" w:rsidP="003C275E">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themeColor="text1"/>
                <w:sz w:val="24"/>
                <w:szCs w:val="24"/>
              </w:rPr>
              <w:t>Metraj ve Keşif</w:t>
            </w:r>
          </w:p>
        </w:tc>
        <w:tc>
          <w:tcPr>
            <w:tcW w:w="425" w:type="dxa"/>
          </w:tcPr>
          <w:p w:rsidR="00CC76C7" w:rsidRDefault="00CC76C7" w:rsidP="003C275E">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C76C7" w:rsidRDefault="00CC76C7" w:rsidP="003C275E">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1</w:t>
            </w:r>
          </w:p>
        </w:tc>
        <w:tc>
          <w:tcPr>
            <w:tcW w:w="515" w:type="dxa"/>
          </w:tcPr>
          <w:p w:rsidR="00CC76C7" w:rsidRDefault="00CC76C7" w:rsidP="003C275E">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3</w:t>
            </w:r>
          </w:p>
        </w:tc>
        <w:tc>
          <w:tcPr>
            <w:tcW w:w="828" w:type="dxa"/>
          </w:tcPr>
          <w:p w:rsidR="00CC76C7" w:rsidRDefault="00CC76C7" w:rsidP="003C275E">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4</w:t>
            </w:r>
          </w:p>
        </w:tc>
      </w:tr>
    </w:tbl>
    <w:p w:rsidR="00CC76C7" w:rsidRPr="00CC76C7" w:rsidRDefault="00CC76C7" w:rsidP="008C672A">
      <w:pPr>
        <w:jc w:val="both"/>
      </w:pPr>
      <w:proofErr w:type="gramStart"/>
      <w:r>
        <w:rPr>
          <w:rFonts w:ascii="Times New Roman" w:hAnsi="Times New Roman" w:cs="Times New Roman"/>
          <w:sz w:val="24"/>
          <w:szCs w:val="24"/>
        </w:rPr>
        <w:t xml:space="preserve">Genel Bilgiler ve Tanımlar, </w:t>
      </w:r>
      <w:r w:rsidRPr="00146435">
        <w:rPr>
          <w:rFonts w:ascii="Times New Roman" w:hAnsi="Times New Roman" w:cs="Times New Roman"/>
          <w:sz w:val="24"/>
          <w:szCs w:val="24"/>
        </w:rPr>
        <w:t>Restorasyon Projeleriyle İlgili İhale Dosyalarının Hazırlanm</w:t>
      </w:r>
      <w:r>
        <w:rPr>
          <w:rFonts w:ascii="Times New Roman" w:hAnsi="Times New Roman" w:cs="Times New Roman"/>
          <w:sz w:val="24"/>
          <w:szCs w:val="24"/>
        </w:rPr>
        <w:t xml:space="preserve">ası, </w:t>
      </w:r>
      <w:r w:rsidRPr="00146435">
        <w:rPr>
          <w:rFonts w:ascii="Times New Roman" w:hAnsi="Times New Roman" w:cs="Times New Roman"/>
          <w:sz w:val="24"/>
          <w:szCs w:val="24"/>
        </w:rPr>
        <w:t xml:space="preserve">Proje Üzerinden Metraj ve Yerinde </w:t>
      </w:r>
      <w:proofErr w:type="spellStart"/>
      <w:r w:rsidRPr="00146435">
        <w:rPr>
          <w:rFonts w:ascii="Times New Roman" w:hAnsi="Times New Roman" w:cs="Times New Roman"/>
          <w:sz w:val="24"/>
          <w:szCs w:val="24"/>
        </w:rPr>
        <w:t>At</w:t>
      </w:r>
      <w:r>
        <w:rPr>
          <w:rFonts w:ascii="Times New Roman" w:hAnsi="Times New Roman" w:cs="Times New Roman"/>
          <w:sz w:val="24"/>
          <w:szCs w:val="24"/>
        </w:rPr>
        <w:t>aşman</w:t>
      </w:r>
      <w:proofErr w:type="spellEnd"/>
      <w:r>
        <w:rPr>
          <w:rFonts w:ascii="Times New Roman" w:hAnsi="Times New Roman" w:cs="Times New Roman"/>
          <w:sz w:val="24"/>
          <w:szCs w:val="24"/>
        </w:rPr>
        <w:t xml:space="preserve"> Hazırlanması/Söküm İşleri, </w:t>
      </w:r>
      <w:r w:rsidRPr="00146435">
        <w:rPr>
          <w:rFonts w:ascii="Times New Roman" w:hAnsi="Times New Roman" w:cs="Times New Roman"/>
          <w:sz w:val="24"/>
          <w:szCs w:val="24"/>
        </w:rPr>
        <w:t>Söküm Sırasında Belge Niteliğine Sahip Malzemenin Zarar Görmemesi</w:t>
      </w:r>
      <w:r>
        <w:rPr>
          <w:rFonts w:ascii="Times New Roman" w:hAnsi="Times New Roman" w:cs="Times New Roman"/>
          <w:sz w:val="24"/>
          <w:szCs w:val="24"/>
        </w:rPr>
        <w:t xml:space="preserve"> için Alınması Gereken Önlemler, </w:t>
      </w:r>
      <w:r w:rsidRPr="00146435">
        <w:rPr>
          <w:rFonts w:ascii="Times New Roman" w:hAnsi="Times New Roman" w:cs="Times New Roman"/>
          <w:sz w:val="24"/>
          <w:szCs w:val="24"/>
        </w:rPr>
        <w:t xml:space="preserve">Yapım Metrajları/Eski Eser Birim </w:t>
      </w:r>
      <w:r>
        <w:rPr>
          <w:rFonts w:ascii="Times New Roman" w:hAnsi="Times New Roman" w:cs="Times New Roman"/>
          <w:sz w:val="24"/>
          <w:szCs w:val="24"/>
        </w:rPr>
        <w:t xml:space="preserve">Fiyat Analizleri, Keşif Özetleri, </w:t>
      </w:r>
      <w:r w:rsidRPr="00146435">
        <w:rPr>
          <w:rFonts w:ascii="Times New Roman" w:hAnsi="Times New Roman" w:cs="Times New Roman"/>
          <w:sz w:val="24"/>
          <w:szCs w:val="24"/>
        </w:rPr>
        <w:t>Sökümden Çıkan ve Belge Niteliğine Sahip Malzemelerin Onarılarak Yerlerine Monte Edi</w:t>
      </w:r>
      <w:r>
        <w:rPr>
          <w:rFonts w:ascii="Times New Roman" w:hAnsi="Times New Roman" w:cs="Times New Roman"/>
          <w:sz w:val="24"/>
          <w:szCs w:val="24"/>
        </w:rPr>
        <w:t xml:space="preserve">lmesi Sırasında Metraj Alınması, </w:t>
      </w:r>
      <w:r w:rsidRPr="00146435">
        <w:rPr>
          <w:rFonts w:ascii="Times New Roman" w:hAnsi="Times New Roman" w:cs="Times New Roman"/>
          <w:sz w:val="24"/>
          <w:szCs w:val="24"/>
        </w:rPr>
        <w:t>Metraj ve Birim Fiyata Bağlı Olarak Keşif Özeti, Mukayesel</w:t>
      </w:r>
      <w:r>
        <w:rPr>
          <w:rFonts w:ascii="Times New Roman" w:hAnsi="Times New Roman" w:cs="Times New Roman"/>
          <w:sz w:val="24"/>
          <w:szCs w:val="24"/>
        </w:rPr>
        <w:t xml:space="preserve">i Keşif ve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Düzenlenmesi, </w:t>
      </w:r>
      <w:r w:rsidRPr="00146435">
        <w:rPr>
          <w:rFonts w:ascii="Times New Roman" w:hAnsi="Times New Roman" w:cs="Times New Roman"/>
          <w:sz w:val="24"/>
          <w:szCs w:val="24"/>
        </w:rPr>
        <w:t>Yasal Sorunların Açıklanması.</w:t>
      </w:r>
      <w:proofErr w:type="gramEnd"/>
    </w:p>
    <w:p w:rsidR="00C91C5C" w:rsidRPr="00E4796D" w:rsidRDefault="00C91C5C" w:rsidP="00C91C5C">
      <w:pPr>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8C672A"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214</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Cam ve Mozaik Onarımı</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jc w:val="both"/>
        <w:rPr>
          <w:rFonts w:ascii="Times New Roman" w:hAnsi="Times New Roman" w:cs="Times New Roman"/>
          <w:sz w:val="24"/>
          <w:szCs w:val="24"/>
        </w:rPr>
      </w:pPr>
      <w:r w:rsidRPr="00C3208F">
        <w:rPr>
          <w:rFonts w:ascii="Times New Roman" w:hAnsi="Times New Roman" w:cs="Times New Roman"/>
          <w:sz w:val="24"/>
          <w:szCs w:val="24"/>
        </w:rPr>
        <w:t xml:space="preserve">Mimari yapılarda süsleme aracı olarak kullanılan mozaiklerin tarihsel gelişimi ve yapım </w:t>
      </w:r>
      <w:r>
        <w:rPr>
          <w:rFonts w:ascii="Times New Roman" w:hAnsi="Times New Roman" w:cs="Times New Roman"/>
          <w:sz w:val="24"/>
          <w:szCs w:val="24"/>
        </w:rPr>
        <w:t xml:space="preserve">teknikleri, bozulma nedenleri, </w:t>
      </w:r>
      <w:r w:rsidRPr="00C3208F">
        <w:rPr>
          <w:rFonts w:ascii="Times New Roman" w:hAnsi="Times New Roman" w:cs="Times New Roman"/>
          <w:sz w:val="24"/>
          <w:szCs w:val="24"/>
        </w:rPr>
        <w:t xml:space="preserve">Yerinde koruma yöntemleri ve yerinde korunamayacak durumda olanlara uygulanabilecek harcından </w:t>
      </w:r>
      <w:r>
        <w:rPr>
          <w:rFonts w:ascii="Times New Roman" w:hAnsi="Times New Roman" w:cs="Times New Roman"/>
          <w:sz w:val="24"/>
          <w:szCs w:val="24"/>
        </w:rPr>
        <w:t xml:space="preserve">ayırma metotlarının verilmesi. </w:t>
      </w:r>
      <w:r w:rsidRPr="00C3208F">
        <w:rPr>
          <w:rFonts w:ascii="Times New Roman" w:hAnsi="Times New Roman" w:cs="Times New Roman"/>
          <w:sz w:val="24"/>
          <w:szCs w:val="24"/>
        </w:rPr>
        <w:t xml:space="preserve">Müzelerde </w:t>
      </w:r>
      <w:proofErr w:type="spellStart"/>
      <w:r w:rsidRPr="00C3208F">
        <w:rPr>
          <w:rFonts w:ascii="Times New Roman" w:hAnsi="Times New Roman" w:cs="Times New Roman"/>
          <w:sz w:val="24"/>
          <w:szCs w:val="24"/>
        </w:rPr>
        <w:t>mozaik'in</w:t>
      </w:r>
      <w:proofErr w:type="spellEnd"/>
      <w:r w:rsidRPr="00C3208F">
        <w:rPr>
          <w:rFonts w:ascii="Times New Roman" w:hAnsi="Times New Roman" w:cs="Times New Roman"/>
          <w:sz w:val="24"/>
          <w:szCs w:val="24"/>
        </w:rPr>
        <w:t xml:space="preserve"> teşhir edilmesinde uygulanab</w:t>
      </w:r>
      <w:r>
        <w:rPr>
          <w:rFonts w:ascii="Times New Roman" w:hAnsi="Times New Roman" w:cs="Times New Roman"/>
          <w:sz w:val="24"/>
          <w:szCs w:val="24"/>
        </w:rPr>
        <w:t xml:space="preserve">ilecek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yöntemleri. </w:t>
      </w:r>
      <w:r w:rsidRPr="00C3208F">
        <w:rPr>
          <w:rFonts w:ascii="Times New Roman" w:hAnsi="Times New Roman" w:cs="Times New Roman"/>
          <w:sz w:val="24"/>
          <w:szCs w:val="24"/>
        </w:rPr>
        <w:t xml:space="preserve">Mozaik taklit eser yapılarak üzerinde </w:t>
      </w:r>
      <w:proofErr w:type="gramStart"/>
      <w:r w:rsidRPr="00C3208F">
        <w:rPr>
          <w:rFonts w:ascii="Times New Roman" w:hAnsi="Times New Roman" w:cs="Times New Roman"/>
          <w:sz w:val="24"/>
          <w:szCs w:val="24"/>
        </w:rPr>
        <w:t>restorasyon</w:t>
      </w:r>
      <w:proofErr w:type="gramEnd"/>
      <w:r w:rsidRPr="00C3208F">
        <w:rPr>
          <w:rFonts w:ascii="Times New Roman" w:hAnsi="Times New Roman" w:cs="Times New Roman"/>
          <w:sz w:val="24"/>
          <w:szCs w:val="24"/>
        </w:rPr>
        <w:t xml:space="preserve"> ve </w:t>
      </w:r>
      <w:proofErr w:type="spellStart"/>
      <w:r w:rsidRPr="00C3208F">
        <w:rPr>
          <w:rFonts w:ascii="Times New Roman" w:hAnsi="Times New Roman" w:cs="Times New Roman"/>
          <w:sz w:val="24"/>
          <w:szCs w:val="24"/>
        </w:rPr>
        <w:t>konservasyon</w:t>
      </w:r>
      <w:proofErr w:type="spellEnd"/>
      <w:r w:rsidRPr="00C3208F">
        <w:rPr>
          <w:rFonts w:ascii="Times New Roman" w:hAnsi="Times New Roman" w:cs="Times New Roman"/>
          <w:sz w:val="24"/>
          <w:szCs w:val="24"/>
        </w:rPr>
        <w:t xml:space="preserve"> çalışmalarının tatbik edilmesi.</w:t>
      </w: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8C672A"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 216</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Mesleki İngilizce-II</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jc w:val="both"/>
        <w:rPr>
          <w:rFonts w:ascii="Times New Roman" w:hAnsi="Times New Roman" w:cs="Times New Roman"/>
          <w:sz w:val="24"/>
          <w:szCs w:val="24"/>
        </w:rPr>
      </w:pPr>
      <w:r w:rsidRPr="00911BDF">
        <w:rPr>
          <w:rFonts w:ascii="Times New Roman" w:hAnsi="Times New Roman" w:cs="Times New Roman"/>
          <w:sz w:val="24"/>
          <w:szCs w:val="24"/>
        </w:rPr>
        <w:t xml:space="preserve">Nasıl etkin öğrenilir, kolay ve etkili öğrenme için nasıl stratejiler geliştirilir. Daha iyi eğitim ya da sınav stratejileri için geliştirilmiş bellek teknikleri. Dersin içeriği, akademik dil becerilerini öğretmek için, mesleğin çeşitli alanlarında ve onların çalışmaları ile ilgili sıklıkla kullanılan Mesleki </w:t>
      </w:r>
      <w:proofErr w:type="spellStart"/>
      <w:r w:rsidRPr="00911BDF">
        <w:rPr>
          <w:rFonts w:ascii="Times New Roman" w:hAnsi="Times New Roman" w:cs="Times New Roman"/>
          <w:sz w:val="24"/>
          <w:szCs w:val="24"/>
        </w:rPr>
        <w:t>İngilizce'nin</w:t>
      </w:r>
      <w:proofErr w:type="spellEnd"/>
      <w:r w:rsidRPr="00911BDF">
        <w:rPr>
          <w:rFonts w:ascii="Times New Roman" w:hAnsi="Times New Roman" w:cs="Times New Roman"/>
          <w:sz w:val="24"/>
          <w:szCs w:val="24"/>
        </w:rPr>
        <w:t xml:space="preserve"> dil yapılarını ve fonksiyonlarını kapsayan uygun bir ortamı kapsamaktadır.</w:t>
      </w: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C91C5C" w:rsidTr="00AD3250">
        <w:trPr>
          <w:trHeight w:val="340"/>
        </w:trPr>
        <w:tc>
          <w:tcPr>
            <w:tcW w:w="1242" w:type="dxa"/>
          </w:tcPr>
          <w:p w:rsidR="00C91C5C" w:rsidRDefault="008C672A"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MIR218</w:t>
            </w:r>
          </w:p>
        </w:tc>
        <w:tc>
          <w:tcPr>
            <w:tcW w:w="523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color w:val="000000"/>
                <w:sz w:val="24"/>
                <w:szCs w:val="24"/>
              </w:rPr>
              <w:t>Eski Çini ve Kil Eser Onarımı</w:t>
            </w:r>
          </w:p>
        </w:tc>
        <w:tc>
          <w:tcPr>
            <w:tcW w:w="42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336"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0</w:t>
            </w:r>
          </w:p>
        </w:tc>
        <w:tc>
          <w:tcPr>
            <w:tcW w:w="515"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c>
          <w:tcPr>
            <w:tcW w:w="828" w:type="dxa"/>
          </w:tcPr>
          <w:p w:rsidR="00C91C5C" w:rsidRDefault="00C91C5C" w:rsidP="00AD3250">
            <w:pPr>
              <w:pStyle w:val="AralkYok"/>
              <w:tabs>
                <w:tab w:val="left" w:pos="142"/>
                <w:tab w:val="left" w:pos="1701"/>
                <w:tab w:val="left" w:pos="1843"/>
                <w:tab w:val="left" w:pos="6804"/>
              </w:tabs>
              <w:spacing w:after="120"/>
              <w:rPr>
                <w:rFonts w:ascii="Times New Roman" w:hAnsi="Times New Roman"/>
                <w:b/>
                <w:sz w:val="24"/>
                <w:szCs w:val="24"/>
              </w:rPr>
            </w:pPr>
            <w:r>
              <w:rPr>
                <w:rFonts w:ascii="Times New Roman" w:hAnsi="Times New Roman"/>
                <w:b/>
                <w:sz w:val="24"/>
                <w:szCs w:val="24"/>
              </w:rPr>
              <w:t>2</w:t>
            </w:r>
          </w:p>
        </w:tc>
      </w:tr>
    </w:tbl>
    <w:p w:rsidR="00C91C5C" w:rsidRDefault="00C91C5C" w:rsidP="00C91C5C">
      <w:pPr>
        <w:jc w:val="both"/>
        <w:rPr>
          <w:rFonts w:ascii="Times New Roman" w:hAnsi="Times New Roman" w:cs="Times New Roman"/>
          <w:sz w:val="24"/>
          <w:szCs w:val="24"/>
        </w:rPr>
      </w:pPr>
      <w:r>
        <w:rPr>
          <w:rFonts w:ascii="Times New Roman" w:hAnsi="Times New Roman" w:cs="Times New Roman"/>
          <w:sz w:val="24"/>
          <w:szCs w:val="24"/>
        </w:rPr>
        <w:t xml:space="preserve">Osmanlı çini tanımı, </w:t>
      </w:r>
      <w:r w:rsidRPr="00191328">
        <w:rPr>
          <w:rFonts w:ascii="Times New Roman" w:hAnsi="Times New Roman" w:cs="Times New Roman"/>
          <w:sz w:val="24"/>
          <w:szCs w:val="24"/>
        </w:rPr>
        <w:t>Toprak üstünde (camilerde) bulunan ve toprak altından gün ışığına çıkarılan çinilerin bozulma nedenlerinin belirlenme metotları ve bunlara karşı al</w:t>
      </w:r>
      <w:r>
        <w:rPr>
          <w:rFonts w:ascii="Times New Roman" w:hAnsi="Times New Roman" w:cs="Times New Roman"/>
          <w:sz w:val="24"/>
          <w:szCs w:val="24"/>
        </w:rPr>
        <w:t xml:space="preserve">ınabilecek koruyucu tedbirler. </w:t>
      </w:r>
      <w:r w:rsidRPr="00191328">
        <w:rPr>
          <w:rFonts w:ascii="Times New Roman" w:hAnsi="Times New Roman" w:cs="Times New Roman"/>
          <w:sz w:val="24"/>
          <w:szCs w:val="24"/>
        </w:rPr>
        <w:t>Osmanlı fırın atölyelerinin (seramik-çini) yapı oluşum</w:t>
      </w:r>
      <w:r>
        <w:rPr>
          <w:rFonts w:ascii="Times New Roman" w:hAnsi="Times New Roman" w:cs="Times New Roman"/>
          <w:sz w:val="24"/>
          <w:szCs w:val="24"/>
        </w:rPr>
        <w:t xml:space="preserve">ları ve onarılmaları, </w:t>
      </w:r>
      <w:r w:rsidRPr="00191328">
        <w:rPr>
          <w:rFonts w:ascii="Times New Roman" w:hAnsi="Times New Roman" w:cs="Times New Roman"/>
          <w:sz w:val="24"/>
          <w:szCs w:val="24"/>
        </w:rPr>
        <w:lastRenderedPageBreak/>
        <w:t>Yerinde korunamayacak olanların paketlenerek nasıl</w:t>
      </w:r>
      <w:r>
        <w:rPr>
          <w:rFonts w:ascii="Times New Roman" w:hAnsi="Times New Roman" w:cs="Times New Roman"/>
          <w:sz w:val="24"/>
          <w:szCs w:val="24"/>
        </w:rPr>
        <w:t xml:space="preserve"> taşınabildiklerinin anlatımı, </w:t>
      </w:r>
      <w:r w:rsidRPr="00191328">
        <w:rPr>
          <w:rFonts w:ascii="Times New Roman" w:hAnsi="Times New Roman" w:cs="Times New Roman"/>
          <w:sz w:val="24"/>
          <w:szCs w:val="24"/>
        </w:rPr>
        <w:t xml:space="preserve">Eski eser taklidi ve bunlar üzerinde </w:t>
      </w:r>
      <w:proofErr w:type="gramStart"/>
      <w:r w:rsidRPr="00191328">
        <w:rPr>
          <w:rFonts w:ascii="Times New Roman" w:hAnsi="Times New Roman" w:cs="Times New Roman"/>
          <w:sz w:val="24"/>
          <w:szCs w:val="24"/>
        </w:rPr>
        <w:t>restorasyon</w:t>
      </w:r>
      <w:proofErr w:type="gramEnd"/>
      <w:r w:rsidRPr="00191328">
        <w:rPr>
          <w:rFonts w:ascii="Times New Roman" w:hAnsi="Times New Roman" w:cs="Times New Roman"/>
          <w:sz w:val="24"/>
          <w:szCs w:val="24"/>
        </w:rPr>
        <w:t xml:space="preserve"> ve </w:t>
      </w:r>
      <w:proofErr w:type="spellStart"/>
      <w:r w:rsidRPr="00191328">
        <w:rPr>
          <w:rFonts w:ascii="Times New Roman" w:hAnsi="Times New Roman" w:cs="Times New Roman"/>
          <w:sz w:val="24"/>
          <w:szCs w:val="24"/>
        </w:rPr>
        <w:t>konservasyon</w:t>
      </w:r>
      <w:proofErr w:type="spellEnd"/>
      <w:r w:rsidRPr="00191328">
        <w:rPr>
          <w:rFonts w:ascii="Times New Roman" w:hAnsi="Times New Roman" w:cs="Times New Roman"/>
          <w:sz w:val="24"/>
          <w:szCs w:val="24"/>
        </w:rPr>
        <w:t xml:space="preserve"> yöntemlerinin tatbiki.</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C91C5C" w:rsidRPr="00BF6E47" w:rsidTr="00AD3250">
        <w:trPr>
          <w:trHeight w:val="340"/>
        </w:trPr>
        <w:tc>
          <w:tcPr>
            <w:tcW w:w="1384" w:type="dxa"/>
          </w:tcPr>
          <w:p w:rsidR="00C91C5C" w:rsidRPr="00BF6E47" w:rsidRDefault="008C672A"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MIR 220</w:t>
            </w:r>
            <w:bookmarkStart w:id="0" w:name="_GoBack"/>
            <w:bookmarkEnd w:id="0"/>
          </w:p>
        </w:tc>
        <w:tc>
          <w:tcPr>
            <w:tcW w:w="5235"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Geleneksel Türk El Sanatları</w:t>
            </w:r>
          </w:p>
        </w:tc>
        <w:tc>
          <w:tcPr>
            <w:tcW w:w="425"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sidRPr="00BF6E47">
              <w:rPr>
                <w:rFonts w:ascii="Times New Roman" w:hAnsi="Times New Roman" w:cs="Times New Roman"/>
                <w:b/>
                <w:color w:val="000000" w:themeColor="text1"/>
                <w:sz w:val="24"/>
                <w:szCs w:val="24"/>
              </w:rPr>
              <w:t>2</w:t>
            </w:r>
          </w:p>
        </w:tc>
        <w:tc>
          <w:tcPr>
            <w:tcW w:w="336"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p>
        </w:tc>
        <w:tc>
          <w:tcPr>
            <w:tcW w:w="515"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28" w:type="dxa"/>
          </w:tcPr>
          <w:p w:rsidR="00C91C5C" w:rsidRPr="00BF6E47" w:rsidRDefault="00C91C5C" w:rsidP="00AD3250">
            <w:pPr>
              <w:tabs>
                <w:tab w:val="num" w:pos="0"/>
              </w:tabs>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bl>
    <w:p w:rsidR="00C91C5C" w:rsidRPr="00632348" w:rsidRDefault="00C91C5C" w:rsidP="00C91C5C">
      <w:pPr>
        <w:jc w:val="both"/>
        <w:rPr>
          <w:rFonts w:ascii="Times New Roman" w:hAnsi="Times New Roman" w:cs="Times New Roman"/>
          <w:sz w:val="24"/>
          <w:szCs w:val="24"/>
        </w:rPr>
      </w:pPr>
      <w:r w:rsidRPr="00632348">
        <w:rPr>
          <w:rFonts w:ascii="Times New Roman" w:hAnsi="Times New Roman" w:cs="Times New Roman"/>
          <w:sz w:val="24"/>
          <w:szCs w:val="24"/>
        </w:rPr>
        <w:t>Anadolu sanatları içine giren; çini, ah</w:t>
      </w:r>
      <w:r>
        <w:rPr>
          <w:rFonts w:ascii="Times New Roman" w:hAnsi="Times New Roman" w:cs="Times New Roman"/>
          <w:sz w:val="24"/>
          <w:szCs w:val="24"/>
        </w:rPr>
        <w:t>şap, seramik, kakma, oyma, halı</w:t>
      </w:r>
      <w:r w:rsidRPr="00632348">
        <w:rPr>
          <w:rFonts w:ascii="Times New Roman" w:hAnsi="Times New Roman" w:cs="Times New Roman"/>
          <w:sz w:val="24"/>
          <w:szCs w:val="24"/>
        </w:rPr>
        <w:t>, kilim,  ebru gibi sanatların tarihsel gelişimleri,  kullanım ve yayılma alanlarının anlatımı</w:t>
      </w:r>
    </w:p>
    <w:p w:rsidR="00C91C5C" w:rsidRDefault="00C91C5C" w:rsidP="00C91C5C">
      <w:pPr>
        <w:spacing w:after="0" w:line="360" w:lineRule="auto"/>
        <w:jc w:val="both"/>
        <w:rPr>
          <w:rFonts w:ascii="Times New Roman" w:eastAsia="Times New Roman" w:hAnsi="Times New Roman"/>
          <w:b/>
          <w:bCs/>
          <w:iCs/>
          <w:sz w:val="24"/>
          <w:szCs w:val="28"/>
        </w:rPr>
      </w:pPr>
    </w:p>
    <w:sectPr w:rsidR="00C91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C4"/>
    <w:rsid w:val="002B68DE"/>
    <w:rsid w:val="003B64CD"/>
    <w:rsid w:val="0043370D"/>
    <w:rsid w:val="00583496"/>
    <w:rsid w:val="0058445A"/>
    <w:rsid w:val="00746C23"/>
    <w:rsid w:val="008172D4"/>
    <w:rsid w:val="00844672"/>
    <w:rsid w:val="008C672A"/>
    <w:rsid w:val="009D14D8"/>
    <w:rsid w:val="00AD3250"/>
    <w:rsid w:val="00C26A63"/>
    <w:rsid w:val="00C70CFE"/>
    <w:rsid w:val="00C91C5C"/>
    <w:rsid w:val="00CC76C7"/>
    <w:rsid w:val="00D91335"/>
    <w:rsid w:val="00FB0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5C"/>
  </w:style>
  <w:style w:type="paragraph" w:styleId="Balk3">
    <w:name w:val="heading 3"/>
    <w:basedOn w:val="Normal"/>
    <w:next w:val="Normal"/>
    <w:link w:val="Balk3Char"/>
    <w:semiHidden/>
    <w:unhideWhenUsed/>
    <w:qFormat/>
    <w:rsid w:val="00D91335"/>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D91335"/>
    <w:rPr>
      <w:rFonts w:ascii="Arial" w:eastAsia="Times New Roman" w:hAnsi="Arial" w:cs="Arial"/>
      <w:b/>
      <w:bCs/>
      <w:sz w:val="26"/>
      <w:szCs w:val="26"/>
      <w:lang w:eastAsia="tr-TR"/>
    </w:rPr>
  </w:style>
  <w:style w:type="character" w:styleId="Gl">
    <w:name w:val="Strong"/>
    <w:basedOn w:val="VarsaylanParagrafYazTipi"/>
    <w:uiPriority w:val="22"/>
    <w:qFormat/>
    <w:rsid w:val="00D91335"/>
    <w:rPr>
      <w:b/>
      <w:bCs/>
    </w:rPr>
  </w:style>
  <w:style w:type="character" w:styleId="Vurgu">
    <w:name w:val="Emphasis"/>
    <w:basedOn w:val="VarsaylanParagrafYazTipi"/>
    <w:uiPriority w:val="20"/>
    <w:qFormat/>
    <w:rsid w:val="00D91335"/>
    <w:rPr>
      <w:i/>
      <w:iCs/>
    </w:rPr>
  </w:style>
  <w:style w:type="paragraph" w:styleId="AralkYok">
    <w:name w:val="No Spacing"/>
    <w:uiPriority w:val="1"/>
    <w:qFormat/>
    <w:rsid w:val="00D91335"/>
    <w:pPr>
      <w:spacing w:after="0" w:line="240" w:lineRule="auto"/>
    </w:pPr>
  </w:style>
  <w:style w:type="paragraph" w:styleId="ListeParagraf">
    <w:name w:val="List Paragraph"/>
    <w:basedOn w:val="Normal"/>
    <w:uiPriority w:val="34"/>
    <w:qFormat/>
    <w:rsid w:val="00D91335"/>
    <w:pPr>
      <w:ind w:left="720"/>
      <w:contextualSpacing/>
    </w:pPr>
  </w:style>
  <w:style w:type="paragraph" w:styleId="NormalWeb">
    <w:name w:val="Normal (Web)"/>
    <w:basedOn w:val="Normal"/>
    <w:uiPriority w:val="99"/>
    <w:unhideWhenUsed/>
    <w:rsid w:val="00C91C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C91C5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91C5C"/>
    <w:rPr>
      <w:sz w:val="16"/>
      <w:szCs w:val="16"/>
    </w:rPr>
  </w:style>
  <w:style w:type="paragraph" w:styleId="AklamaMetni">
    <w:name w:val="annotation text"/>
    <w:basedOn w:val="Normal"/>
    <w:link w:val="AklamaMetniChar"/>
    <w:uiPriority w:val="99"/>
    <w:semiHidden/>
    <w:unhideWhenUsed/>
    <w:rsid w:val="00C91C5C"/>
    <w:pPr>
      <w:spacing w:after="160" w:line="240" w:lineRule="auto"/>
    </w:pPr>
    <w:rPr>
      <w:sz w:val="20"/>
      <w:szCs w:val="20"/>
    </w:rPr>
  </w:style>
  <w:style w:type="character" w:customStyle="1" w:styleId="AklamaMetniChar">
    <w:name w:val="Açıklama Metni Char"/>
    <w:basedOn w:val="VarsaylanParagrafYazTipi"/>
    <w:link w:val="AklamaMetni"/>
    <w:uiPriority w:val="99"/>
    <w:semiHidden/>
    <w:rsid w:val="00C91C5C"/>
    <w:rPr>
      <w:sz w:val="20"/>
      <w:szCs w:val="20"/>
    </w:rPr>
  </w:style>
  <w:style w:type="paragraph" w:styleId="BalonMetni">
    <w:name w:val="Balloon Text"/>
    <w:basedOn w:val="Normal"/>
    <w:link w:val="BalonMetniChar"/>
    <w:uiPriority w:val="99"/>
    <w:semiHidden/>
    <w:unhideWhenUsed/>
    <w:rsid w:val="00C91C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5C"/>
  </w:style>
  <w:style w:type="paragraph" w:styleId="Balk3">
    <w:name w:val="heading 3"/>
    <w:basedOn w:val="Normal"/>
    <w:next w:val="Normal"/>
    <w:link w:val="Balk3Char"/>
    <w:semiHidden/>
    <w:unhideWhenUsed/>
    <w:qFormat/>
    <w:rsid w:val="00D91335"/>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D91335"/>
    <w:rPr>
      <w:rFonts w:ascii="Arial" w:eastAsia="Times New Roman" w:hAnsi="Arial" w:cs="Arial"/>
      <w:b/>
      <w:bCs/>
      <w:sz w:val="26"/>
      <w:szCs w:val="26"/>
      <w:lang w:eastAsia="tr-TR"/>
    </w:rPr>
  </w:style>
  <w:style w:type="character" w:styleId="Gl">
    <w:name w:val="Strong"/>
    <w:basedOn w:val="VarsaylanParagrafYazTipi"/>
    <w:uiPriority w:val="22"/>
    <w:qFormat/>
    <w:rsid w:val="00D91335"/>
    <w:rPr>
      <w:b/>
      <w:bCs/>
    </w:rPr>
  </w:style>
  <w:style w:type="character" w:styleId="Vurgu">
    <w:name w:val="Emphasis"/>
    <w:basedOn w:val="VarsaylanParagrafYazTipi"/>
    <w:uiPriority w:val="20"/>
    <w:qFormat/>
    <w:rsid w:val="00D91335"/>
    <w:rPr>
      <w:i/>
      <w:iCs/>
    </w:rPr>
  </w:style>
  <w:style w:type="paragraph" w:styleId="AralkYok">
    <w:name w:val="No Spacing"/>
    <w:uiPriority w:val="1"/>
    <w:qFormat/>
    <w:rsid w:val="00D91335"/>
    <w:pPr>
      <w:spacing w:after="0" w:line="240" w:lineRule="auto"/>
    </w:pPr>
  </w:style>
  <w:style w:type="paragraph" w:styleId="ListeParagraf">
    <w:name w:val="List Paragraph"/>
    <w:basedOn w:val="Normal"/>
    <w:uiPriority w:val="34"/>
    <w:qFormat/>
    <w:rsid w:val="00D91335"/>
    <w:pPr>
      <w:ind w:left="720"/>
      <w:contextualSpacing/>
    </w:pPr>
  </w:style>
  <w:style w:type="paragraph" w:styleId="NormalWeb">
    <w:name w:val="Normal (Web)"/>
    <w:basedOn w:val="Normal"/>
    <w:uiPriority w:val="99"/>
    <w:unhideWhenUsed/>
    <w:rsid w:val="00C91C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C91C5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91C5C"/>
    <w:rPr>
      <w:sz w:val="16"/>
      <w:szCs w:val="16"/>
    </w:rPr>
  </w:style>
  <w:style w:type="paragraph" w:styleId="AklamaMetni">
    <w:name w:val="annotation text"/>
    <w:basedOn w:val="Normal"/>
    <w:link w:val="AklamaMetniChar"/>
    <w:uiPriority w:val="99"/>
    <w:semiHidden/>
    <w:unhideWhenUsed/>
    <w:rsid w:val="00C91C5C"/>
    <w:pPr>
      <w:spacing w:after="160" w:line="240" w:lineRule="auto"/>
    </w:pPr>
    <w:rPr>
      <w:sz w:val="20"/>
      <w:szCs w:val="20"/>
    </w:rPr>
  </w:style>
  <w:style w:type="character" w:customStyle="1" w:styleId="AklamaMetniChar">
    <w:name w:val="Açıklama Metni Char"/>
    <w:basedOn w:val="VarsaylanParagrafYazTipi"/>
    <w:link w:val="AklamaMetni"/>
    <w:uiPriority w:val="99"/>
    <w:semiHidden/>
    <w:rsid w:val="00C91C5C"/>
    <w:rPr>
      <w:sz w:val="20"/>
      <w:szCs w:val="20"/>
    </w:rPr>
  </w:style>
  <w:style w:type="paragraph" w:styleId="BalonMetni">
    <w:name w:val="Balloon Text"/>
    <w:basedOn w:val="Normal"/>
    <w:link w:val="BalonMetniChar"/>
    <w:uiPriority w:val="99"/>
    <w:semiHidden/>
    <w:unhideWhenUsed/>
    <w:rsid w:val="00C91C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3068</Words>
  <Characters>17493</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sagliyan</dc:creator>
  <cp:keywords/>
  <dc:description/>
  <cp:lastModifiedBy>aydin sagliyan</cp:lastModifiedBy>
  <cp:revision>6</cp:revision>
  <dcterms:created xsi:type="dcterms:W3CDTF">2019-02-11T09:16:00Z</dcterms:created>
  <dcterms:modified xsi:type="dcterms:W3CDTF">2019-02-12T08:24:00Z</dcterms:modified>
</cp:coreProperties>
</file>